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5DF3" w14:textId="77777777" w:rsidR="00062CBF" w:rsidRPr="00D9477A" w:rsidRDefault="00263C03">
      <w:pPr>
        <w:spacing w:after="0" w:line="259" w:lineRule="auto"/>
        <w:ind w:left="0" w:right="122" w:firstLine="0"/>
        <w:jc w:val="center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ELYCE RAE HELFORD </w:t>
      </w:r>
    </w:p>
    <w:p w14:paraId="44921715" w14:textId="77777777" w:rsidR="00062CBF" w:rsidRPr="00D9477A" w:rsidRDefault="00263C03">
      <w:pPr>
        <w:spacing w:after="0" w:line="259" w:lineRule="auto"/>
        <w:ind w:left="0" w:right="64" w:firstLine="0"/>
        <w:jc w:val="center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38C585F" w14:textId="77777777" w:rsidR="00062CBF" w:rsidRPr="00D9477A" w:rsidRDefault="00263C03" w:rsidP="009C3BE4">
      <w:pPr>
        <w:tabs>
          <w:tab w:val="right" w:pos="9360"/>
        </w:tabs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A2702E3" w14:textId="77777777" w:rsidR="00062CBF" w:rsidRPr="00D9477A" w:rsidRDefault="00263C03" w:rsidP="009C3BE4">
      <w:pPr>
        <w:tabs>
          <w:tab w:val="right" w:pos="9360"/>
        </w:tabs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English Department </w:t>
      </w:r>
      <w:r w:rsidRPr="00D9477A">
        <w:rPr>
          <w:rFonts w:asciiTheme="minorHAnsi" w:hAnsiTheme="minorHAnsi" w:cstheme="minorHAnsi"/>
          <w:color w:val="auto"/>
        </w:rPr>
        <w:tab/>
        <w:t xml:space="preserve">                   910 </w:t>
      </w:r>
      <w:proofErr w:type="spellStart"/>
      <w:r w:rsidRPr="00D9477A">
        <w:rPr>
          <w:rFonts w:asciiTheme="minorHAnsi" w:hAnsiTheme="minorHAnsi" w:cstheme="minorHAnsi"/>
          <w:color w:val="auto"/>
        </w:rPr>
        <w:t>Huntwood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 St. </w:t>
      </w:r>
    </w:p>
    <w:p w14:paraId="35A69828" w14:textId="77777777" w:rsidR="00062CBF" w:rsidRPr="00D9477A" w:rsidRDefault="00263C03" w:rsidP="009C3BE4">
      <w:pPr>
        <w:tabs>
          <w:tab w:val="right" w:pos="9360"/>
        </w:tabs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Middle Tennessee State University </w:t>
      </w:r>
      <w:r w:rsidRPr="00D9477A">
        <w:rPr>
          <w:rFonts w:asciiTheme="minorHAnsi" w:hAnsiTheme="minorHAnsi" w:cstheme="minorHAnsi"/>
          <w:color w:val="auto"/>
        </w:rPr>
        <w:tab/>
        <w:t xml:space="preserve">              Murfreesboro, TN  37130 U.S.  </w:t>
      </w:r>
    </w:p>
    <w:p w14:paraId="5327FA44" w14:textId="77777777" w:rsidR="009C3BE4" w:rsidRPr="00D9477A" w:rsidRDefault="00263C03" w:rsidP="009C3BE4">
      <w:pPr>
        <w:tabs>
          <w:tab w:val="right" w:pos="9360"/>
        </w:tabs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Murfreesboro, TN  37132 U.S. </w:t>
      </w:r>
      <w:r w:rsidR="009C3BE4" w:rsidRPr="00D9477A">
        <w:rPr>
          <w:rFonts w:asciiTheme="minorHAnsi" w:hAnsiTheme="minorHAnsi" w:cstheme="minorHAnsi"/>
          <w:color w:val="auto"/>
        </w:rPr>
        <w:tab/>
      </w:r>
      <w:r w:rsidRPr="00D9477A">
        <w:rPr>
          <w:rFonts w:asciiTheme="minorHAnsi" w:hAnsiTheme="minorHAnsi" w:cstheme="minorHAnsi"/>
          <w:color w:val="auto"/>
        </w:rPr>
        <w:t xml:space="preserve">(615) 556-7308 </w:t>
      </w:r>
    </w:p>
    <w:p w14:paraId="3FB8E456" w14:textId="77777777" w:rsidR="00062CBF" w:rsidRPr="00D9477A" w:rsidRDefault="00263C03" w:rsidP="009C3BE4">
      <w:pPr>
        <w:tabs>
          <w:tab w:val="right" w:pos="9360"/>
        </w:tabs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elyce.helford@mtsu.edu </w:t>
      </w:r>
      <w:r w:rsidRPr="00D9477A">
        <w:rPr>
          <w:rFonts w:asciiTheme="minorHAnsi" w:hAnsiTheme="minorHAnsi" w:cstheme="minorHAnsi"/>
          <w:color w:val="auto"/>
        </w:rPr>
        <w:tab/>
        <w:t xml:space="preserve">www.elycehelford.com </w:t>
      </w:r>
    </w:p>
    <w:p w14:paraId="331C84B8" w14:textId="77777777" w:rsidR="00062CBF" w:rsidRPr="00D9477A" w:rsidRDefault="00263C03" w:rsidP="009C3BE4">
      <w:pPr>
        <w:tabs>
          <w:tab w:val="center" w:pos="9182"/>
          <w:tab w:val="right" w:pos="9360"/>
        </w:tabs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(615) 898-5961 </w:t>
      </w:r>
      <w:r w:rsidRPr="00D9477A">
        <w:rPr>
          <w:rFonts w:asciiTheme="minorHAnsi" w:hAnsiTheme="minorHAnsi" w:cstheme="minorHAnsi"/>
          <w:color w:val="auto"/>
        </w:rPr>
        <w:tab/>
        <w:t xml:space="preserve">  </w:t>
      </w:r>
    </w:p>
    <w:p w14:paraId="681C59A3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2A7B768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733C78F" w14:textId="77777777" w:rsidR="00062CBF" w:rsidRPr="00D9477A" w:rsidRDefault="00263C03">
      <w:pPr>
        <w:pStyle w:val="Heading1"/>
        <w:tabs>
          <w:tab w:val="center" w:pos="1032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 w:val="0"/>
          <w:color w:val="auto"/>
        </w:rPr>
        <w:t xml:space="preserve"> </w:t>
      </w:r>
      <w:r w:rsidRPr="00D9477A">
        <w:rPr>
          <w:rFonts w:asciiTheme="minorHAnsi" w:hAnsiTheme="minorHAnsi" w:cstheme="minorHAnsi"/>
          <w:b w:val="0"/>
          <w:color w:val="auto"/>
        </w:rPr>
        <w:tab/>
      </w:r>
      <w:r w:rsidRPr="00D9477A">
        <w:rPr>
          <w:rFonts w:asciiTheme="minorHAnsi" w:hAnsiTheme="minorHAnsi" w:cstheme="minorHAnsi"/>
          <w:color w:val="auto"/>
        </w:rPr>
        <w:t>EDUCATION</w:t>
      </w:r>
      <w:r w:rsidRPr="00D9477A">
        <w:rPr>
          <w:rFonts w:asciiTheme="minorHAnsi" w:hAnsiTheme="minorHAnsi" w:cstheme="minorHAnsi"/>
          <w:b w:val="0"/>
          <w:color w:val="auto"/>
        </w:rPr>
        <w:t xml:space="preserve"> </w:t>
      </w:r>
    </w:p>
    <w:p w14:paraId="387B63F5" w14:textId="77777777" w:rsidR="00062CBF" w:rsidRPr="00D9477A" w:rsidRDefault="00263C03">
      <w:pPr>
        <w:spacing w:after="0" w:line="259" w:lineRule="auto"/>
        <w:ind w:left="0" w:right="64" w:firstLine="0"/>
        <w:jc w:val="center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70B691E1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Ph.D. in English. University of Iowa, 1992. </w:t>
      </w:r>
    </w:p>
    <w:p w14:paraId="270769D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62731AD1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B.A. in English. Lake Forest College, 1984. </w:t>
      </w:r>
    </w:p>
    <w:p w14:paraId="74D89DFD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3531D97D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54715D83" w14:textId="238D24D5" w:rsidR="00062CBF" w:rsidRPr="00D9477A" w:rsidRDefault="00263C03" w:rsidP="00C3438C">
      <w:pPr>
        <w:spacing w:line="259" w:lineRule="auto"/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  <w:r w:rsidRPr="00D9477A">
        <w:rPr>
          <w:rFonts w:asciiTheme="minorHAnsi" w:hAnsiTheme="minorHAnsi" w:cstheme="minorHAnsi"/>
          <w:b/>
          <w:color w:val="auto"/>
        </w:rPr>
        <w:tab/>
        <w:t>PUBLICATIONS</w:t>
      </w:r>
      <w:r w:rsidR="00C3438C">
        <w:rPr>
          <w:rFonts w:asciiTheme="minorHAnsi" w:hAnsiTheme="minorHAnsi" w:cstheme="minorHAnsi"/>
          <w:b/>
          <w:color w:val="auto"/>
        </w:rPr>
        <w:t xml:space="preserve"> (1995-present)</w:t>
      </w: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1C1D40E9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294FE7B6" w14:textId="4EE686AD" w:rsidR="00062CBF" w:rsidRPr="00D9477A" w:rsidRDefault="00263C03">
      <w:pPr>
        <w:pStyle w:val="Heading1"/>
        <w:tabs>
          <w:tab w:val="center" w:pos="1564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  <w:r w:rsidR="003A5AF1">
        <w:rPr>
          <w:rFonts w:asciiTheme="minorHAnsi" w:hAnsiTheme="minorHAnsi" w:cstheme="minorHAnsi"/>
          <w:color w:val="auto"/>
        </w:rPr>
        <w:t xml:space="preserve">     </w:t>
      </w:r>
      <w:r w:rsidRPr="00D9477A">
        <w:rPr>
          <w:rFonts w:asciiTheme="minorHAnsi" w:hAnsiTheme="minorHAnsi" w:cstheme="minorHAnsi"/>
          <w:color w:val="auto"/>
        </w:rPr>
        <w:t xml:space="preserve">Books, edited </w:t>
      </w:r>
    </w:p>
    <w:p w14:paraId="79790C6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8B5AE1D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>The Woman Fantastic in Contemporary American Media Culture</w:t>
      </w:r>
      <w:r w:rsidRPr="00D9477A">
        <w:rPr>
          <w:rFonts w:asciiTheme="minorHAnsi" w:hAnsiTheme="minorHAnsi" w:cstheme="minorHAnsi"/>
          <w:color w:val="auto"/>
        </w:rPr>
        <w:t>. Co-edited with Shiloh Carroll, Sarah Gray, and Michael Howard. Jackson, MS: University of Mississippi Press, 2016.</w:t>
      </w:r>
      <w:r w:rsidR="009C3BE4" w:rsidRPr="00D9477A">
        <w:rPr>
          <w:rFonts w:asciiTheme="minorHAnsi" w:hAnsiTheme="minorHAnsi" w:cstheme="minorHAnsi"/>
          <w:color w:val="auto"/>
        </w:rPr>
        <w:t xml:space="preserve"> Paperback 2018.</w:t>
      </w: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CE5399F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0E04D3F" w14:textId="77777777" w:rsidR="00062CBF" w:rsidRPr="00D9477A" w:rsidRDefault="00263C03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>Fantasy Girls: Gender in the New Universe of Science Fiction and Fantasy Television</w:t>
      </w:r>
      <w:r w:rsidRPr="00D9477A">
        <w:rPr>
          <w:rFonts w:asciiTheme="minorHAnsi" w:hAnsiTheme="minorHAnsi" w:cstheme="minorHAnsi"/>
          <w:color w:val="auto"/>
        </w:rPr>
        <w:t xml:space="preserve">. Lanham, MD: Rowman and Littlefield, 2000. </w:t>
      </w:r>
    </w:p>
    <w:p w14:paraId="78004479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 xml:space="preserve"> </w:t>
      </w:r>
    </w:p>
    <w:p w14:paraId="3D4FC6F3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>Enterprise Zones: Critical Positions on Star Trek</w:t>
      </w:r>
      <w:r w:rsidRPr="00D9477A">
        <w:rPr>
          <w:rFonts w:asciiTheme="minorHAnsi" w:hAnsiTheme="minorHAnsi" w:cstheme="minorHAnsi"/>
          <w:color w:val="auto"/>
        </w:rPr>
        <w:t xml:space="preserve">. Co-edited with Taylor Harrison, Sarah Projansky, and Kent A. Ono. Boulder, CO: Westview Press, 1996. </w:t>
      </w:r>
    </w:p>
    <w:p w14:paraId="38902ED2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   </w:t>
      </w:r>
    </w:p>
    <w:p w14:paraId="0E610044" w14:textId="26F3E50C" w:rsidR="00062CBF" w:rsidRPr="00D9477A" w:rsidRDefault="00263C03">
      <w:pPr>
        <w:spacing w:line="259" w:lineRule="auto"/>
        <w:ind w:left="-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 </w:t>
      </w:r>
      <w:r w:rsidR="003A5AF1">
        <w:rPr>
          <w:rFonts w:asciiTheme="minorHAnsi" w:hAnsiTheme="minorHAnsi" w:cstheme="minorHAnsi"/>
          <w:b/>
          <w:color w:val="auto"/>
        </w:rPr>
        <w:t xml:space="preserve">     </w:t>
      </w:r>
      <w:proofErr w:type="gramStart"/>
      <w:r w:rsidRPr="00D9477A">
        <w:rPr>
          <w:rFonts w:asciiTheme="minorHAnsi" w:hAnsiTheme="minorHAnsi" w:cstheme="minorHAnsi"/>
          <w:b/>
          <w:color w:val="auto"/>
        </w:rPr>
        <w:t>Journal Issue,</w:t>
      </w:r>
      <w:proofErr w:type="gramEnd"/>
      <w:r w:rsidRPr="00D9477A">
        <w:rPr>
          <w:rFonts w:asciiTheme="minorHAnsi" w:hAnsiTheme="minorHAnsi" w:cstheme="minorHAnsi"/>
          <w:b/>
          <w:color w:val="auto"/>
        </w:rPr>
        <w:t xml:space="preserve"> edited </w:t>
      </w:r>
    </w:p>
    <w:p w14:paraId="3A53D93D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3DC1DD44" w14:textId="77777777" w:rsidR="00062CBF" w:rsidRPr="00D9477A" w:rsidRDefault="00263C03">
      <w:pPr>
        <w:spacing w:after="0"/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>Anime</w:t>
      </w:r>
      <w:r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i/>
          <w:color w:val="auto"/>
        </w:rPr>
        <w:t>Special Issue</w:t>
      </w:r>
      <w:r w:rsidRPr="00D9477A">
        <w:rPr>
          <w:rFonts w:asciiTheme="minorHAnsi" w:hAnsiTheme="minorHAnsi" w:cstheme="minorHAnsi"/>
          <w:color w:val="auto"/>
        </w:rPr>
        <w:t xml:space="preserve">. Co-editor Alex Naylor. </w:t>
      </w:r>
      <w:r w:rsidRPr="00D9477A">
        <w:rPr>
          <w:rFonts w:asciiTheme="minorHAnsi" w:hAnsiTheme="minorHAnsi" w:cstheme="minorHAnsi"/>
          <w:i/>
          <w:color w:val="auto"/>
        </w:rPr>
        <w:t>Journal of Science Fiction Film and Television</w:t>
      </w:r>
      <w:r w:rsidRPr="00D9477A">
        <w:rPr>
          <w:rFonts w:asciiTheme="minorHAnsi" w:hAnsiTheme="minorHAnsi" w:cstheme="minorHAnsi"/>
          <w:color w:val="auto"/>
        </w:rPr>
        <w:t xml:space="preserve"> 7.3 (2014). </w:t>
      </w:r>
    </w:p>
    <w:p w14:paraId="515246F4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5C78E2E5" w14:textId="228FA52F" w:rsidR="00062CBF" w:rsidRPr="00D9477A" w:rsidRDefault="00263C03">
      <w:pPr>
        <w:pStyle w:val="Heading1"/>
        <w:ind w:left="-5" w:right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  <w:r w:rsidR="003A5AF1">
        <w:rPr>
          <w:rFonts w:asciiTheme="minorHAnsi" w:hAnsiTheme="minorHAnsi" w:cstheme="minorHAnsi"/>
          <w:color w:val="auto"/>
        </w:rPr>
        <w:t xml:space="preserve">     </w:t>
      </w:r>
      <w:r w:rsidRPr="00D9477A">
        <w:rPr>
          <w:rFonts w:asciiTheme="minorHAnsi" w:hAnsiTheme="minorHAnsi" w:cstheme="minorHAnsi"/>
          <w:color w:val="auto"/>
        </w:rPr>
        <w:t xml:space="preserve">Journal Articles </w:t>
      </w:r>
    </w:p>
    <w:p w14:paraId="24A54662" w14:textId="77777777" w:rsidR="00062CBF" w:rsidRPr="00D9477A" w:rsidRDefault="00263C03">
      <w:pPr>
        <w:spacing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7389D33F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“Theatricality and Female Drag in Three Films by George Cukor.” </w:t>
      </w:r>
      <w:r w:rsidRPr="00D9477A">
        <w:rPr>
          <w:rFonts w:asciiTheme="minorHAnsi" w:hAnsiTheme="minorHAnsi" w:cstheme="minorHAnsi"/>
          <w:i/>
          <w:color w:val="auto"/>
        </w:rPr>
        <w:t>Feminist Media Studies</w:t>
      </w:r>
      <w:r w:rsidRPr="00D9477A">
        <w:rPr>
          <w:rFonts w:asciiTheme="minorHAnsi" w:hAnsiTheme="minorHAnsi" w:cstheme="minorHAnsi"/>
          <w:color w:val="auto"/>
        </w:rPr>
        <w:t xml:space="preserve"> 14.4 (2014): 593-607. </w:t>
      </w:r>
    </w:p>
    <w:p w14:paraId="097A1A31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2C4B787C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</w:t>
      </w:r>
      <w:r w:rsidRPr="00D9477A">
        <w:rPr>
          <w:rFonts w:asciiTheme="minorHAnsi" w:hAnsiTheme="minorHAnsi" w:cstheme="minorHAnsi"/>
          <w:i/>
          <w:color w:val="auto"/>
        </w:rPr>
        <w:t>Yiddishkeit</w:t>
      </w:r>
      <w:r w:rsidRPr="00D9477A">
        <w:rPr>
          <w:rFonts w:asciiTheme="minorHAnsi" w:hAnsiTheme="minorHAnsi" w:cstheme="minorHAnsi"/>
          <w:color w:val="auto"/>
        </w:rPr>
        <w:t xml:space="preserve">, Jewissance, and Double-Coding in </w:t>
      </w:r>
      <w:r w:rsidRPr="00D9477A">
        <w:rPr>
          <w:rFonts w:asciiTheme="minorHAnsi" w:hAnsiTheme="minorHAnsi" w:cstheme="minorHAnsi"/>
          <w:i/>
          <w:color w:val="auto"/>
        </w:rPr>
        <w:t>Leverage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>Studies in Popular Culture</w:t>
      </w:r>
      <w:r w:rsidRPr="00D9477A">
        <w:rPr>
          <w:rFonts w:asciiTheme="minorHAnsi" w:hAnsiTheme="minorHAnsi" w:cstheme="minorHAnsi"/>
          <w:color w:val="auto"/>
        </w:rPr>
        <w:t xml:space="preserve"> 36.2 (Spring 2014): 109-124. </w:t>
      </w:r>
    </w:p>
    <w:p w14:paraId="6659E6BD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1F5DB9F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“Figuring Jewishness in George Cukor’s </w:t>
      </w:r>
      <w:r w:rsidRPr="00D9477A">
        <w:rPr>
          <w:rFonts w:asciiTheme="minorHAnsi" w:hAnsiTheme="minorHAnsi" w:cstheme="minorHAnsi"/>
          <w:i/>
          <w:color w:val="auto"/>
        </w:rPr>
        <w:t>A Double Life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>Jewish Film and New Media</w:t>
      </w:r>
      <w:r w:rsidRPr="00D9477A">
        <w:rPr>
          <w:rFonts w:asciiTheme="minorHAnsi" w:hAnsiTheme="minorHAnsi" w:cstheme="minorHAnsi"/>
          <w:color w:val="auto"/>
        </w:rPr>
        <w:t xml:space="preserve"> 1.2 (Fall 2013): 114-138. </w:t>
      </w:r>
    </w:p>
    <w:p w14:paraId="6FF71902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</w:p>
    <w:p w14:paraId="75874F0B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lastRenderedPageBreak/>
        <w:t xml:space="preserve">“‘A queer feeling when I look at you’: Gender and Sexuality in Three Films by George Cukor.” </w:t>
      </w:r>
      <w:r w:rsidRPr="00D9477A">
        <w:rPr>
          <w:rFonts w:asciiTheme="minorHAnsi" w:hAnsiTheme="minorHAnsi" w:cstheme="minorHAnsi"/>
          <w:i/>
          <w:color w:val="auto"/>
        </w:rPr>
        <w:t>Journal of Bisexuality</w:t>
      </w:r>
      <w:r w:rsidRPr="00D9477A">
        <w:rPr>
          <w:rFonts w:asciiTheme="minorHAnsi" w:hAnsiTheme="minorHAnsi" w:cstheme="minorHAnsi"/>
          <w:color w:val="auto"/>
        </w:rPr>
        <w:t xml:space="preserve"> 7.1-2 (2007): 91-112. </w:t>
      </w:r>
    </w:p>
    <w:p w14:paraId="62F059CC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9B1CA3D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“The Gaze, </w:t>
      </w:r>
      <w:r w:rsidRPr="00D9477A">
        <w:rPr>
          <w:rFonts w:asciiTheme="minorHAnsi" w:hAnsiTheme="minorHAnsi" w:cstheme="minorHAnsi"/>
          <w:i/>
          <w:color w:val="auto"/>
        </w:rPr>
        <w:t>The Stepford Wives</w:t>
      </w:r>
      <w:r w:rsidRPr="00D9477A">
        <w:rPr>
          <w:rFonts w:asciiTheme="minorHAnsi" w:hAnsiTheme="minorHAnsi" w:cstheme="minorHAnsi"/>
          <w:color w:val="auto"/>
        </w:rPr>
        <w:t xml:space="preserve">, and Envisioning Feminism in 1975.” </w:t>
      </w:r>
      <w:r w:rsidRPr="00D9477A">
        <w:rPr>
          <w:rFonts w:asciiTheme="minorHAnsi" w:hAnsiTheme="minorHAnsi" w:cstheme="minorHAnsi"/>
          <w:i/>
          <w:color w:val="auto"/>
        </w:rPr>
        <w:t>Feminist Media Studies</w:t>
      </w:r>
      <w:r w:rsidRPr="00D9477A">
        <w:rPr>
          <w:rFonts w:asciiTheme="minorHAnsi" w:hAnsiTheme="minorHAnsi" w:cstheme="minorHAnsi"/>
          <w:color w:val="auto"/>
        </w:rPr>
        <w:t xml:space="preserve"> 6.2 (2006): 145-156. </w:t>
      </w:r>
    </w:p>
    <w:p w14:paraId="74A86BE9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7C40BD1B" w14:textId="77777777" w:rsidR="00DC3274" w:rsidRPr="00D9477A" w:rsidRDefault="00DC3274" w:rsidP="00DC3274">
      <w:pPr>
        <w:ind w:left="-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“Going ‘Native’: Le </w:t>
      </w:r>
      <w:proofErr w:type="spellStart"/>
      <w:r w:rsidRPr="00D9477A">
        <w:rPr>
          <w:rFonts w:asciiTheme="minorHAnsi" w:hAnsiTheme="minorHAnsi" w:cstheme="minorHAnsi"/>
          <w:color w:val="auto"/>
        </w:rPr>
        <w:t>Guin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, Misha, and the Politics of Speculative Literature.” </w:t>
      </w:r>
      <w:r w:rsidRPr="00D9477A">
        <w:rPr>
          <w:rFonts w:asciiTheme="minorHAnsi" w:hAnsiTheme="minorHAnsi" w:cstheme="minorHAnsi"/>
          <w:i/>
          <w:color w:val="auto"/>
        </w:rPr>
        <w:t>Foundation</w:t>
      </w:r>
      <w:r w:rsidRPr="00D9477A">
        <w:rPr>
          <w:rFonts w:asciiTheme="minorHAnsi" w:hAnsiTheme="minorHAnsi" w:cstheme="minorHAnsi"/>
          <w:color w:val="auto"/>
        </w:rPr>
        <w:t xml:space="preserve"> 71 (1997): 77-88.      </w:t>
      </w:r>
    </w:p>
    <w:p w14:paraId="5AA3B190" w14:textId="77777777" w:rsidR="00DC3274" w:rsidRPr="00D9477A" w:rsidRDefault="00DC3274" w:rsidP="00DC3274">
      <w:pPr>
        <w:ind w:left="-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Rpt. In </w:t>
      </w:r>
      <w:r w:rsidRPr="00D9477A">
        <w:rPr>
          <w:rFonts w:asciiTheme="minorHAnsi" w:hAnsiTheme="minorHAnsi" w:cstheme="minorHAnsi"/>
          <w:i/>
          <w:color w:val="auto"/>
        </w:rPr>
        <w:t>Short Story Criticism</w:t>
      </w:r>
      <w:r w:rsidRPr="00D9477A">
        <w:rPr>
          <w:rFonts w:asciiTheme="minorHAnsi" w:hAnsiTheme="minorHAnsi" w:cstheme="minorHAnsi"/>
          <w:color w:val="auto"/>
        </w:rPr>
        <w:t xml:space="preserve">. Vol. 69. Ed. Joseph </w:t>
      </w:r>
      <w:proofErr w:type="spellStart"/>
      <w:r w:rsidRPr="00D9477A">
        <w:rPr>
          <w:rFonts w:asciiTheme="minorHAnsi" w:hAnsiTheme="minorHAnsi" w:cstheme="minorHAnsi"/>
          <w:color w:val="auto"/>
        </w:rPr>
        <w:t>Palminsano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. Detroit: Gale, 2004. </w:t>
      </w:r>
    </w:p>
    <w:p w14:paraId="54DFCBC9" w14:textId="77777777" w:rsidR="00DC3274" w:rsidRPr="00D9477A" w:rsidRDefault="00DC3274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2899BC22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“The Future of Political Community: Race, Ethnicity, and Class Privilege in Novels by Piercy, Gomez, and Misha.” </w:t>
      </w:r>
      <w:r w:rsidRPr="00D9477A">
        <w:rPr>
          <w:rFonts w:asciiTheme="minorHAnsi" w:hAnsiTheme="minorHAnsi" w:cstheme="minorHAnsi"/>
          <w:i/>
          <w:color w:val="auto"/>
        </w:rPr>
        <w:t>Utopian Studies</w:t>
      </w:r>
      <w:r w:rsidRPr="00D9477A">
        <w:rPr>
          <w:rFonts w:asciiTheme="minorHAnsi" w:hAnsiTheme="minorHAnsi" w:cstheme="minorHAnsi"/>
          <w:color w:val="auto"/>
        </w:rPr>
        <w:t xml:space="preserve"> 12.2 (2001): 124-142. </w:t>
      </w:r>
    </w:p>
    <w:p w14:paraId="2CD31D39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3A14E860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“‘Would You Really Rather Die Than Bear My Young?’: The Construction of Gender, Race, and Species in Octavia E. Butler’s ‘</w:t>
      </w:r>
      <w:proofErr w:type="spellStart"/>
      <w:r w:rsidRPr="00D9477A">
        <w:rPr>
          <w:rFonts w:asciiTheme="minorHAnsi" w:hAnsiTheme="minorHAnsi" w:cstheme="minorHAnsi"/>
          <w:color w:val="auto"/>
        </w:rPr>
        <w:t>Bloodchild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.’” </w:t>
      </w:r>
      <w:r w:rsidRPr="00D9477A">
        <w:rPr>
          <w:rFonts w:asciiTheme="minorHAnsi" w:hAnsiTheme="minorHAnsi" w:cstheme="minorHAnsi"/>
          <w:i/>
          <w:color w:val="auto"/>
        </w:rPr>
        <w:t>African American Review</w:t>
      </w:r>
      <w:r w:rsidRPr="00D9477A">
        <w:rPr>
          <w:rFonts w:asciiTheme="minorHAnsi" w:hAnsiTheme="minorHAnsi" w:cstheme="minorHAnsi"/>
          <w:color w:val="auto"/>
        </w:rPr>
        <w:t xml:space="preserve"> 28.2 (1994): 259-271.  </w:t>
      </w:r>
    </w:p>
    <w:p w14:paraId="4F238E74" w14:textId="77777777" w:rsidR="00DC3274" w:rsidRPr="00D9477A" w:rsidRDefault="00263C03">
      <w:pPr>
        <w:ind w:left="-5" w:right="24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Rpt. in </w:t>
      </w:r>
      <w:r w:rsidRPr="00D9477A">
        <w:rPr>
          <w:rFonts w:asciiTheme="minorHAnsi" w:hAnsiTheme="minorHAnsi" w:cstheme="minorHAnsi"/>
          <w:i/>
          <w:color w:val="auto"/>
        </w:rPr>
        <w:t>Short Stories for Students</w:t>
      </w:r>
      <w:r w:rsidRPr="00D9477A">
        <w:rPr>
          <w:rFonts w:asciiTheme="minorHAnsi" w:hAnsiTheme="minorHAnsi" w:cstheme="minorHAnsi"/>
          <w:color w:val="auto"/>
        </w:rPr>
        <w:t xml:space="preserve">. Vol. 6. Eds. Jerry Moore and Tim Akers. Detroit: Gale, 1999.  </w:t>
      </w:r>
      <w:r w:rsidRPr="00D9477A">
        <w:rPr>
          <w:rFonts w:asciiTheme="minorHAnsi" w:hAnsiTheme="minorHAnsi" w:cstheme="minorHAnsi"/>
          <w:color w:val="auto"/>
        </w:rPr>
        <w:tab/>
      </w:r>
    </w:p>
    <w:p w14:paraId="221CE158" w14:textId="77777777" w:rsidR="00062CBF" w:rsidRPr="00D9477A" w:rsidRDefault="00DC3274">
      <w:pPr>
        <w:ind w:left="-5" w:right="24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  <w:r w:rsidR="00263C03" w:rsidRPr="00D9477A">
        <w:rPr>
          <w:rFonts w:asciiTheme="minorHAnsi" w:hAnsiTheme="minorHAnsi" w:cstheme="minorHAnsi"/>
          <w:color w:val="auto"/>
        </w:rPr>
        <w:t xml:space="preserve">Rpt. in </w:t>
      </w:r>
      <w:r w:rsidR="00263C03" w:rsidRPr="00D9477A">
        <w:rPr>
          <w:rFonts w:asciiTheme="minorHAnsi" w:hAnsiTheme="minorHAnsi" w:cstheme="minorHAnsi"/>
          <w:i/>
          <w:color w:val="auto"/>
        </w:rPr>
        <w:t>Modern Black Writers</w:t>
      </w:r>
      <w:r w:rsidR="00263C03" w:rsidRPr="00D9477A">
        <w:rPr>
          <w:rFonts w:asciiTheme="minorHAnsi" w:hAnsiTheme="minorHAnsi" w:cstheme="minorHAnsi"/>
          <w:color w:val="auto"/>
        </w:rPr>
        <w:t xml:space="preserve">. Ed. Joanne Cerrito. Detroit: Gale, 1999. </w:t>
      </w:r>
    </w:p>
    <w:p w14:paraId="48FDA158" w14:textId="77777777" w:rsidR="00DC3274" w:rsidRPr="00D9477A" w:rsidRDefault="00263C03" w:rsidP="00DC3274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5238589" w14:textId="77777777" w:rsidR="00DC3274" w:rsidRPr="00D9477A" w:rsidRDefault="00DC3274" w:rsidP="00DC3274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“‘I’m Wondering What Sort of Misunderstanding is Happening Right Now’: Poststructuralism, French Feminism, and Carol Emshwiller’s ‘The Start of the End of It All’.” </w:t>
      </w:r>
      <w:r w:rsidRPr="00D9477A">
        <w:rPr>
          <w:rFonts w:asciiTheme="minorHAnsi" w:hAnsiTheme="minorHAnsi" w:cstheme="minorHAnsi"/>
          <w:i/>
          <w:color w:val="auto"/>
        </w:rPr>
        <w:t>Foundation</w:t>
      </w:r>
      <w:r w:rsidRPr="00D9477A">
        <w:rPr>
          <w:rFonts w:asciiTheme="minorHAnsi" w:hAnsiTheme="minorHAnsi" w:cstheme="minorHAnsi"/>
          <w:color w:val="auto"/>
        </w:rPr>
        <w:t xml:space="preserve"> 74 (1998): 67-79. </w:t>
      </w:r>
    </w:p>
    <w:p w14:paraId="7EC6A711" w14:textId="77777777" w:rsidR="00062CBF" w:rsidRPr="00D9477A" w:rsidRDefault="00DC3274" w:rsidP="00DC3274">
      <w:pPr>
        <w:spacing w:after="9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  </w:t>
      </w:r>
    </w:p>
    <w:p w14:paraId="26043043" w14:textId="77777777" w:rsidR="00062CBF" w:rsidRPr="00D9477A" w:rsidRDefault="00263C03">
      <w:pPr>
        <w:pStyle w:val="Heading1"/>
        <w:tabs>
          <w:tab w:val="center" w:pos="1246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  <w:r w:rsidRPr="00D9477A">
        <w:rPr>
          <w:rFonts w:asciiTheme="minorHAnsi" w:hAnsiTheme="minorHAnsi" w:cstheme="minorHAnsi"/>
          <w:color w:val="auto"/>
        </w:rPr>
        <w:tab/>
        <w:t xml:space="preserve">Book Chapters </w:t>
      </w:r>
    </w:p>
    <w:p w14:paraId="09BC4233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eastAsia="Cambria Math" w:hAnsiTheme="minorHAnsi" w:cstheme="minorHAnsi"/>
          <w:color w:val="auto"/>
        </w:rPr>
        <w:t xml:space="preserve"> </w:t>
      </w:r>
    </w:p>
    <w:p w14:paraId="1644596D" w14:textId="77777777" w:rsidR="00062CBF" w:rsidRPr="00D9477A" w:rsidRDefault="00263C03">
      <w:pPr>
        <w:ind w:left="256" w:right="91" w:hanging="27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“Placing Parker: Negotiating the Hegemonic Binary in </w:t>
      </w:r>
      <w:r w:rsidRPr="00D9477A">
        <w:rPr>
          <w:rFonts w:asciiTheme="minorHAnsi" w:hAnsiTheme="minorHAnsi" w:cstheme="minorHAnsi"/>
          <w:i/>
          <w:color w:val="auto"/>
        </w:rPr>
        <w:t>Leverage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>The Woman Fantastic in Contemporary American Media Culture</w:t>
      </w:r>
      <w:r w:rsidRPr="00D9477A">
        <w:rPr>
          <w:rFonts w:asciiTheme="minorHAnsi" w:hAnsiTheme="minorHAnsi" w:cstheme="minorHAnsi"/>
          <w:color w:val="auto"/>
        </w:rPr>
        <w:t xml:space="preserve">. Jackson, MS: University of Mississippi Press, 2016. </w:t>
      </w:r>
    </w:p>
    <w:p w14:paraId="5727553B" w14:textId="77777777" w:rsidR="00062CBF" w:rsidRPr="00D9477A" w:rsidRDefault="00263C03">
      <w:pPr>
        <w:spacing w:after="11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AFD9FD6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“‘Ok, homeboys, let’s posse’: Gender, Race, Class, and Masculine Anxiety in </w:t>
      </w:r>
      <w:r w:rsidRPr="00D9477A">
        <w:rPr>
          <w:rFonts w:asciiTheme="minorHAnsi" w:hAnsiTheme="minorHAnsi" w:cstheme="minorHAnsi"/>
          <w:i/>
          <w:color w:val="auto"/>
        </w:rPr>
        <w:t>Red Dwarf</w:t>
      </w:r>
      <w:r w:rsidRPr="00D9477A">
        <w:rPr>
          <w:rFonts w:asciiTheme="minorHAnsi" w:hAnsiTheme="minorHAnsi" w:cstheme="minorHAnsi"/>
          <w:color w:val="auto"/>
        </w:rPr>
        <w:t>.”</w:t>
      </w:r>
      <w:r w:rsidRPr="00D9477A">
        <w:rPr>
          <w:rFonts w:asciiTheme="minorHAnsi" w:hAnsiTheme="minorHAnsi" w:cstheme="minorHAnsi"/>
          <w:i/>
          <w:color w:val="auto"/>
        </w:rPr>
        <w:t xml:space="preserve"> British Television Science Fiction: A Hitchhiker’s Guide. </w:t>
      </w:r>
      <w:r w:rsidRPr="00D9477A">
        <w:rPr>
          <w:rFonts w:asciiTheme="minorHAnsi" w:hAnsiTheme="minorHAnsi" w:cstheme="minorHAnsi"/>
          <w:color w:val="auto"/>
        </w:rPr>
        <w:t xml:space="preserve">Eds. Peter Wright and John Cook.  London:  I.B. Tauris, 2005. </w:t>
      </w:r>
    </w:p>
    <w:p w14:paraId="0EE9A1B2" w14:textId="77777777" w:rsidR="00062CBF" w:rsidRPr="00D9477A" w:rsidRDefault="00263C03">
      <w:pPr>
        <w:spacing w:after="1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3ECF20C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“‘It’s a Rip-off of the Women’s Movement’: Second-Wave Feminism and </w:t>
      </w:r>
      <w:r w:rsidRPr="00D9477A">
        <w:rPr>
          <w:rFonts w:asciiTheme="minorHAnsi" w:hAnsiTheme="minorHAnsi" w:cstheme="minorHAnsi"/>
          <w:i/>
          <w:color w:val="auto"/>
        </w:rPr>
        <w:t>The Stepford Wives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>Disco Divas: Women and Popular Culture in the 1970s</w:t>
      </w:r>
      <w:r w:rsidRPr="00D9477A">
        <w:rPr>
          <w:rFonts w:asciiTheme="minorHAnsi" w:hAnsiTheme="minorHAnsi" w:cstheme="minorHAnsi"/>
          <w:color w:val="auto"/>
        </w:rPr>
        <w:t xml:space="preserve">. Ed. Sherrie Inness. Philadelphia: U PA Press, 2003:  24-38. </w:t>
      </w:r>
    </w:p>
    <w:p w14:paraId="240E7BAC" w14:textId="77777777" w:rsidR="00062CBF" w:rsidRPr="00D9477A" w:rsidRDefault="00263C03">
      <w:pPr>
        <w:spacing w:after="8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AAB29A2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“‘My Emotions Give Me Power’: The Containment of Girls’ Anger in </w:t>
      </w:r>
      <w:r w:rsidRPr="00D9477A">
        <w:rPr>
          <w:rFonts w:asciiTheme="minorHAnsi" w:hAnsiTheme="minorHAnsi" w:cstheme="minorHAnsi"/>
          <w:i/>
          <w:color w:val="auto"/>
        </w:rPr>
        <w:t>Buffy the Vampire Slayer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 xml:space="preserve">Fighting the Forces: What’s at Stake in </w:t>
      </w:r>
      <w:r w:rsidRPr="00D9477A">
        <w:rPr>
          <w:rFonts w:asciiTheme="minorHAnsi" w:hAnsiTheme="minorHAnsi" w:cstheme="minorHAnsi"/>
          <w:color w:val="auto"/>
        </w:rPr>
        <w:t xml:space="preserve">Buffy the Vampire Slayer. Eds. Rhonda V. Wilcox and David </w:t>
      </w:r>
      <w:proofErr w:type="spellStart"/>
      <w:r w:rsidRPr="00D9477A">
        <w:rPr>
          <w:rFonts w:asciiTheme="minorHAnsi" w:hAnsiTheme="minorHAnsi" w:cstheme="minorHAnsi"/>
          <w:color w:val="auto"/>
        </w:rPr>
        <w:t>Lavery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. Lanham, MD: Rowman and Littlefield, 2002. 18-34. </w:t>
      </w:r>
    </w:p>
    <w:p w14:paraId="736915DF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1790D0A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“(E)raced Visions: Women of Color and Science Fiction in the U.S.” </w:t>
      </w:r>
      <w:r w:rsidRPr="00D9477A">
        <w:rPr>
          <w:rFonts w:asciiTheme="minorHAnsi" w:hAnsiTheme="minorHAnsi" w:cstheme="minorHAnsi"/>
          <w:i/>
          <w:color w:val="auto"/>
        </w:rPr>
        <w:t>Science Fiction, Canonization, Marginalization, and the Academy</w:t>
      </w:r>
      <w:r w:rsidRPr="00D9477A">
        <w:rPr>
          <w:rFonts w:asciiTheme="minorHAnsi" w:hAnsiTheme="minorHAnsi" w:cstheme="minorHAnsi"/>
          <w:color w:val="auto"/>
        </w:rPr>
        <w:t xml:space="preserve">. Eds. Gary </w:t>
      </w:r>
      <w:proofErr w:type="spellStart"/>
      <w:r w:rsidRPr="00D9477A">
        <w:rPr>
          <w:rFonts w:asciiTheme="minorHAnsi" w:hAnsiTheme="minorHAnsi" w:cstheme="minorHAnsi"/>
          <w:color w:val="auto"/>
        </w:rPr>
        <w:t>Westfahl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 and George Slusser. Westport, CT: Greenwood, 2002. 127-138. </w:t>
      </w:r>
    </w:p>
    <w:p w14:paraId="3BF60A61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 xml:space="preserve"> </w:t>
      </w:r>
    </w:p>
    <w:p w14:paraId="68F90B98" w14:textId="77777777" w:rsidR="00062CBF" w:rsidRPr="00D9477A" w:rsidRDefault="00263C03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“Feminism, Queer Studies, and the Sexual Politics of </w:t>
      </w:r>
      <w:r w:rsidRPr="00D9477A">
        <w:rPr>
          <w:rFonts w:asciiTheme="minorHAnsi" w:hAnsiTheme="minorHAnsi" w:cstheme="minorHAnsi"/>
          <w:i/>
          <w:color w:val="auto"/>
        </w:rPr>
        <w:t>Xena: Warrior Princess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>Fantasy Girls: Gender in the New Universe of Science Fiction and Fantasy Television</w:t>
      </w:r>
      <w:r w:rsidRPr="00D9477A">
        <w:rPr>
          <w:rFonts w:asciiTheme="minorHAnsi" w:hAnsiTheme="minorHAnsi" w:cstheme="minorHAnsi"/>
          <w:color w:val="auto"/>
        </w:rPr>
        <w:t>.</w:t>
      </w: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353EB6B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1F34A11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lastRenderedPageBreak/>
        <w:t xml:space="preserve">“Postfeminism and the Female Action-Adventure Hero: Positioning </w:t>
      </w:r>
      <w:r w:rsidRPr="00D9477A">
        <w:rPr>
          <w:rFonts w:asciiTheme="minorHAnsi" w:hAnsiTheme="minorHAnsi" w:cstheme="minorHAnsi"/>
          <w:i/>
          <w:color w:val="auto"/>
        </w:rPr>
        <w:t>Tank Girl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>Future Females: The Next Generation: New Voices and Velocities in Feminist Science Fiction Criticism</w:t>
      </w:r>
      <w:r w:rsidRPr="00D9477A">
        <w:rPr>
          <w:rFonts w:asciiTheme="minorHAnsi" w:hAnsiTheme="minorHAnsi" w:cstheme="minorHAnsi"/>
          <w:color w:val="auto"/>
        </w:rPr>
        <w:t xml:space="preserve">. Ed. Marleen S. Barr. Lanham, MD: Rowman and Littlefield, 2000. 291-308. </w:t>
      </w:r>
    </w:p>
    <w:p w14:paraId="2D6D36A2" w14:textId="77777777" w:rsidR="00DC3274" w:rsidRPr="00D9477A" w:rsidRDefault="00DC3274" w:rsidP="00DC3274">
      <w:pPr>
        <w:ind w:left="165" w:right="91" w:hanging="180"/>
        <w:rPr>
          <w:rFonts w:asciiTheme="minorHAnsi" w:hAnsiTheme="minorHAnsi" w:cstheme="minorHAnsi"/>
          <w:color w:val="auto"/>
        </w:rPr>
      </w:pPr>
    </w:p>
    <w:p w14:paraId="51D5B121" w14:textId="77777777" w:rsidR="00DC3274" w:rsidRPr="00D9477A" w:rsidRDefault="00DC3274" w:rsidP="00DC3274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“‘A Part of Myself No Man Should Ever See’: Reading Captain Kirk’s Multiple Masculinities.” </w:t>
      </w:r>
      <w:r w:rsidRPr="00D9477A">
        <w:rPr>
          <w:rFonts w:asciiTheme="minorHAnsi" w:hAnsiTheme="minorHAnsi" w:cstheme="minorHAnsi"/>
          <w:i/>
          <w:color w:val="auto"/>
        </w:rPr>
        <w:t>Enterprise Zones: Critical Positions on Star Trek</w:t>
      </w:r>
      <w:r w:rsidRPr="00D9477A">
        <w:rPr>
          <w:rFonts w:asciiTheme="minorHAnsi" w:hAnsiTheme="minorHAnsi" w:cstheme="minorHAnsi"/>
          <w:color w:val="auto"/>
        </w:rPr>
        <w:t xml:space="preserve">. </w:t>
      </w:r>
    </w:p>
    <w:p w14:paraId="0DF91562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eastAsia="Cambria Math" w:hAnsiTheme="minorHAnsi" w:cstheme="minorHAnsi"/>
          <w:color w:val="auto"/>
        </w:rPr>
        <w:t xml:space="preserve"> </w:t>
      </w:r>
    </w:p>
    <w:p w14:paraId="27B614A3" w14:textId="351168A3" w:rsidR="00062CBF" w:rsidRPr="00D9477A" w:rsidRDefault="00263C03">
      <w:pPr>
        <w:pStyle w:val="Heading1"/>
        <w:ind w:left="190" w:right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    Other Articles</w:t>
      </w:r>
    </w:p>
    <w:p w14:paraId="093CA72E" w14:textId="77777777" w:rsidR="00D9477A" w:rsidRDefault="00D9477A">
      <w:pPr>
        <w:spacing w:after="0" w:line="259" w:lineRule="auto"/>
        <w:ind w:left="180" w:firstLine="0"/>
        <w:rPr>
          <w:rFonts w:asciiTheme="minorHAnsi" w:eastAsia="Cambria Math" w:hAnsiTheme="minorHAnsi" w:cstheme="minorHAnsi"/>
          <w:color w:val="auto"/>
        </w:rPr>
      </w:pPr>
      <w:bookmarkStart w:id="0" w:name="_GoBack"/>
      <w:bookmarkEnd w:id="0"/>
    </w:p>
    <w:p w14:paraId="543F08F7" w14:textId="5348B824" w:rsidR="004046C6" w:rsidRPr="004046C6" w:rsidRDefault="004046C6" w:rsidP="00C3438C">
      <w:pPr>
        <w:spacing w:after="0" w:line="259" w:lineRule="auto"/>
        <w:rPr>
          <w:rFonts w:asciiTheme="minorHAnsi" w:eastAsia="Cambria Math" w:hAnsiTheme="minorHAnsi" w:cstheme="minorHAnsi"/>
          <w:b/>
          <w:color w:val="auto"/>
        </w:rPr>
      </w:pPr>
      <w:r>
        <w:rPr>
          <w:rFonts w:asciiTheme="minorHAnsi" w:eastAsia="Cambria Math" w:hAnsiTheme="minorHAnsi" w:cstheme="minorHAnsi"/>
          <w:color w:val="auto"/>
        </w:rPr>
        <w:t xml:space="preserve">“Good Girls Gone Noir.” </w:t>
      </w:r>
      <w:r w:rsidRPr="00D9477A">
        <w:rPr>
          <w:rFonts w:asciiTheme="minorHAnsi" w:hAnsiTheme="minorHAnsi" w:cstheme="minorHAnsi"/>
          <w:i/>
          <w:color w:val="auto"/>
        </w:rPr>
        <w:t>The Dark Pages: The Newsletter for Film Noir Lovers</w:t>
      </w:r>
      <w:r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forthcoming: Oct</w:t>
      </w:r>
      <w:r>
        <w:rPr>
          <w:rFonts w:asciiTheme="minorHAnsi" w:hAnsiTheme="minorHAnsi" w:cstheme="minorHAnsi"/>
          <w:color w:val="auto"/>
        </w:rPr>
        <w:t>. 2018).</w:t>
      </w:r>
    </w:p>
    <w:p w14:paraId="0CFF9AD9" w14:textId="77777777" w:rsidR="004046C6" w:rsidRDefault="004046C6" w:rsidP="00C3438C">
      <w:pPr>
        <w:spacing w:after="0" w:line="259" w:lineRule="auto"/>
        <w:rPr>
          <w:rFonts w:asciiTheme="minorHAnsi" w:eastAsia="Cambria Math" w:hAnsiTheme="minorHAnsi" w:cstheme="minorHAnsi"/>
          <w:color w:val="auto"/>
        </w:rPr>
      </w:pPr>
    </w:p>
    <w:p w14:paraId="6FE4E78E" w14:textId="06D5FDE2" w:rsidR="00C3438C" w:rsidRPr="00C3438C" w:rsidRDefault="00C3438C" w:rsidP="00C3438C">
      <w:pPr>
        <w:spacing w:after="0" w:line="259" w:lineRule="auto"/>
        <w:rPr>
          <w:rFonts w:asciiTheme="minorHAnsi" w:eastAsia="Cambria Math" w:hAnsiTheme="minorHAnsi" w:cstheme="minorHAnsi"/>
          <w:color w:val="auto"/>
        </w:rPr>
      </w:pPr>
      <w:r>
        <w:rPr>
          <w:rFonts w:asciiTheme="minorHAnsi" w:eastAsia="Cambria Math" w:hAnsiTheme="minorHAnsi" w:cstheme="minorHAnsi"/>
          <w:color w:val="auto"/>
        </w:rPr>
        <w:t xml:space="preserve">“Pretty Boys in Noir.” </w:t>
      </w:r>
      <w:r w:rsidRPr="00D9477A">
        <w:rPr>
          <w:rFonts w:asciiTheme="minorHAnsi" w:hAnsiTheme="minorHAnsi" w:cstheme="minorHAnsi"/>
          <w:i/>
          <w:color w:val="auto"/>
        </w:rPr>
        <w:t>The Dark Pages: The Newsletter for Film Noir Lovers</w:t>
      </w:r>
      <w:r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(</w:t>
      </w:r>
      <w:r w:rsidR="004046C6">
        <w:rPr>
          <w:rFonts w:asciiTheme="minorHAnsi" w:hAnsiTheme="minorHAnsi" w:cstheme="minorHAnsi"/>
          <w:color w:val="auto"/>
        </w:rPr>
        <w:t xml:space="preserve">forthcoming: </w:t>
      </w:r>
      <w:r>
        <w:rPr>
          <w:rFonts w:asciiTheme="minorHAnsi" w:hAnsiTheme="minorHAnsi" w:cstheme="minorHAnsi"/>
          <w:color w:val="auto"/>
        </w:rPr>
        <w:t>Aug. 2018).</w:t>
      </w:r>
    </w:p>
    <w:p w14:paraId="3DB574FE" w14:textId="77777777" w:rsidR="00C3438C" w:rsidRDefault="00C3438C" w:rsidP="00C3438C">
      <w:pPr>
        <w:spacing w:after="0" w:line="259" w:lineRule="auto"/>
        <w:rPr>
          <w:rFonts w:asciiTheme="minorHAnsi" w:eastAsia="Cambria Math" w:hAnsiTheme="minorHAnsi" w:cstheme="minorHAnsi"/>
          <w:color w:val="auto"/>
        </w:rPr>
      </w:pPr>
    </w:p>
    <w:p w14:paraId="54E14BA3" w14:textId="3B942753" w:rsidR="00C3438C" w:rsidRDefault="00D9477A" w:rsidP="00C3438C">
      <w:pPr>
        <w:spacing w:after="0" w:line="259" w:lineRule="auto"/>
        <w:rPr>
          <w:rFonts w:asciiTheme="minorHAnsi" w:eastAsia="Cambria Math" w:hAnsiTheme="minorHAnsi" w:cstheme="minorHAnsi"/>
          <w:color w:val="auto"/>
        </w:rPr>
      </w:pPr>
      <w:r>
        <w:rPr>
          <w:rFonts w:asciiTheme="minorHAnsi" w:eastAsia="Cambria Math" w:hAnsiTheme="minorHAnsi" w:cstheme="minorHAnsi"/>
          <w:color w:val="auto"/>
        </w:rPr>
        <w:t xml:space="preserve">“Resisting Romance in Dorothy </w:t>
      </w:r>
      <w:proofErr w:type="spellStart"/>
      <w:r>
        <w:rPr>
          <w:rFonts w:asciiTheme="minorHAnsi" w:eastAsia="Cambria Math" w:hAnsiTheme="minorHAnsi" w:cstheme="minorHAnsi"/>
          <w:color w:val="auto"/>
        </w:rPr>
        <w:t>Arzner’s</w:t>
      </w:r>
      <w:proofErr w:type="spellEnd"/>
      <w:r>
        <w:rPr>
          <w:rFonts w:asciiTheme="minorHAnsi" w:eastAsia="Cambria Math" w:hAnsiTheme="minorHAnsi" w:cstheme="minorHAnsi"/>
          <w:color w:val="auto"/>
        </w:rPr>
        <w:t xml:space="preserve"> </w:t>
      </w:r>
      <w:r>
        <w:rPr>
          <w:rFonts w:asciiTheme="minorHAnsi" w:eastAsia="Cambria Math" w:hAnsiTheme="minorHAnsi" w:cstheme="minorHAnsi"/>
          <w:i/>
          <w:color w:val="auto"/>
        </w:rPr>
        <w:t>Dance Girl Dance</w:t>
      </w:r>
      <w:r>
        <w:rPr>
          <w:rFonts w:asciiTheme="minorHAnsi" w:eastAsia="Cambria Math" w:hAnsiTheme="minorHAnsi" w:cstheme="minorHAnsi"/>
          <w:color w:val="auto"/>
        </w:rPr>
        <w:t xml:space="preserve">.” </w:t>
      </w:r>
      <w:r w:rsidR="00C3438C">
        <w:rPr>
          <w:rFonts w:asciiTheme="minorHAnsi" w:eastAsia="Cambria Math" w:hAnsiTheme="minorHAnsi" w:cstheme="minorHAnsi"/>
          <w:i/>
          <w:color w:val="auto"/>
        </w:rPr>
        <w:t>Flicker Alley</w:t>
      </w:r>
      <w:r w:rsidR="00C3438C">
        <w:rPr>
          <w:rFonts w:asciiTheme="minorHAnsi" w:eastAsia="Cambria Math" w:hAnsiTheme="minorHAnsi" w:cstheme="minorHAnsi"/>
          <w:color w:val="auto"/>
        </w:rPr>
        <w:t xml:space="preserve"> </w:t>
      </w:r>
      <w:r>
        <w:rPr>
          <w:rFonts w:asciiTheme="minorHAnsi" w:eastAsia="Cambria Math" w:hAnsiTheme="minorHAnsi" w:cstheme="minorHAnsi"/>
          <w:color w:val="auto"/>
        </w:rPr>
        <w:t>(26 Mar. 2017).</w:t>
      </w:r>
    </w:p>
    <w:p w14:paraId="0F42885C" w14:textId="247FC625" w:rsidR="00062CBF" w:rsidRPr="00C3438C" w:rsidRDefault="00263C03" w:rsidP="00C3438C">
      <w:pPr>
        <w:spacing w:after="0" w:line="259" w:lineRule="auto"/>
        <w:rPr>
          <w:rFonts w:asciiTheme="minorHAnsi" w:eastAsia="Cambria Math" w:hAnsiTheme="minorHAnsi" w:cstheme="minorHAnsi"/>
          <w:color w:val="auto"/>
        </w:rPr>
      </w:pPr>
      <w:r w:rsidRPr="00D9477A">
        <w:rPr>
          <w:rFonts w:asciiTheme="minorHAnsi" w:eastAsia="Cambria Math" w:hAnsiTheme="minorHAnsi" w:cstheme="minorHAnsi"/>
          <w:color w:val="auto"/>
        </w:rPr>
        <w:t xml:space="preserve"> </w:t>
      </w:r>
    </w:p>
    <w:p w14:paraId="4BFEA780" w14:textId="03CB7CD5" w:rsidR="000F4714" w:rsidRPr="00D9477A" w:rsidRDefault="009C7AD9" w:rsidP="000F4714">
      <w:pPr>
        <w:spacing w:after="19" w:line="259" w:lineRule="auto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Various </w:t>
      </w:r>
      <w:r w:rsidR="00977797" w:rsidRPr="00D9477A">
        <w:rPr>
          <w:rFonts w:asciiTheme="minorHAnsi" w:hAnsiTheme="minorHAnsi" w:cstheme="minorHAnsi"/>
          <w:color w:val="auto"/>
        </w:rPr>
        <w:t>Articles</w:t>
      </w:r>
      <w:r w:rsidR="00923E83" w:rsidRPr="00D9477A">
        <w:rPr>
          <w:rFonts w:asciiTheme="minorHAnsi" w:hAnsiTheme="minorHAnsi" w:cstheme="minorHAnsi"/>
          <w:color w:val="auto"/>
        </w:rPr>
        <w:t xml:space="preserve"> for </w:t>
      </w:r>
      <w:proofErr w:type="spellStart"/>
      <w:r w:rsidR="00923E83" w:rsidRPr="00D9477A">
        <w:rPr>
          <w:rFonts w:asciiTheme="minorHAnsi" w:hAnsiTheme="minorHAnsi" w:cstheme="minorHAnsi"/>
          <w:i/>
          <w:color w:val="auto"/>
        </w:rPr>
        <w:t>ScreenPrism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 (</w:t>
      </w:r>
      <w:r w:rsidR="008608DC">
        <w:rPr>
          <w:rFonts w:asciiTheme="minorHAnsi" w:hAnsiTheme="minorHAnsi" w:cstheme="minorHAnsi"/>
          <w:color w:val="auto"/>
        </w:rPr>
        <w:t xml:space="preserve">32 Articles; </w:t>
      </w:r>
      <w:r w:rsidRPr="00D9477A">
        <w:rPr>
          <w:rFonts w:asciiTheme="minorHAnsi" w:hAnsiTheme="minorHAnsi" w:cstheme="minorHAnsi"/>
          <w:color w:val="auto"/>
        </w:rPr>
        <w:t>Nov. 2015-Nov. 2016)</w:t>
      </w:r>
      <w:r w:rsidR="008608DC">
        <w:rPr>
          <w:rFonts w:asciiTheme="minorHAnsi" w:hAnsiTheme="minorHAnsi" w:cstheme="minorHAnsi"/>
          <w:color w:val="auto"/>
        </w:rPr>
        <w:t>:</w:t>
      </w:r>
    </w:p>
    <w:p w14:paraId="4DF9DE39" w14:textId="24D6AE65" w:rsidR="005A45A7" w:rsidRPr="00D9477A" w:rsidRDefault="005A45A7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“Marvel’s </w:t>
      </w:r>
      <w:r w:rsidRPr="00D9477A">
        <w:rPr>
          <w:rFonts w:asciiTheme="minorHAnsi" w:hAnsiTheme="minorHAnsi" w:cstheme="minorHAnsi"/>
          <w:i/>
          <w:color w:val="auto"/>
        </w:rPr>
        <w:t>Luke Cage</w:t>
      </w:r>
      <w:r w:rsidRPr="00D9477A">
        <w:rPr>
          <w:rFonts w:asciiTheme="minorHAnsi" w:hAnsiTheme="minorHAnsi" w:cstheme="minorHAnsi"/>
          <w:color w:val="auto"/>
        </w:rPr>
        <w:t xml:space="preserve">: Blaxploitation or #BlackLivesMatter?” </w:t>
      </w:r>
      <w:r w:rsidR="00654102" w:rsidRPr="00D9477A">
        <w:rPr>
          <w:rFonts w:asciiTheme="minorHAnsi" w:hAnsiTheme="minorHAnsi" w:cstheme="minorHAnsi"/>
          <w:color w:val="auto"/>
        </w:rPr>
        <w:t>(30 Nov. 2016)</w:t>
      </w:r>
      <w:r w:rsidR="00FC2003" w:rsidRPr="00D9477A">
        <w:rPr>
          <w:rFonts w:asciiTheme="minorHAnsi" w:hAnsiTheme="minorHAnsi" w:cstheme="minorHAnsi"/>
          <w:color w:val="auto"/>
        </w:rPr>
        <w:t>.</w:t>
      </w:r>
    </w:p>
    <w:p w14:paraId="5AED1FCC" w14:textId="54DCE775" w:rsidR="0078175B" w:rsidRPr="00D9477A" w:rsidRDefault="0078175B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“What Were the First Hollywood Films About Rape and Its Impact?” (24 Oct. 2016).</w:t>
      </w:r>
    </w:p>
    <w:p w14:paraId="201B4C2E" w14:textId="2A1669E9" w:rsidR="00A324D5" w:rsidRPr="00D9477A" w:rsidRDefault="00A324D5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“Why is </w:t>
      </w:r>
      <w:r w:rsidRPr="00D9477A">
        <w:rPr>
          <w:rFonts w:asciiTheme="minorHAnsi" w:hAnsiTheme="minorHAnsi" w:cstheme="minorHAnsi"/>
          <w:i/>
          <w:color w:val="auto"/>
        </w:rPr>
        <w:t>Mr. Holmes</w:t>
      </w:r>
      <w:r w:rsidRPr="00D9477A">
        <w:rPr>
          <w:rFonts w:asciiTheme="minorHAnsi" w:hAnsiTheme="minorHAnsi" w:cstheme="minorHAnsi"/>
          <w:color w:val="auto"/>
        </w:rPr>
        <w:t xml:space="preserve"> More Like </w:t>
      </w:r>
      <w:r w:rsidRPr="00D9477A">
        <w:rPr>
          <w:rFonts w:asciiTheme="minorHAnsi" w:hAnsiTheme="minorHAnsi" w:cstheme="minorHAnsi"/>
          <w:i/>
          <w:color w:val="auto"/>
        </w:rPr>
        <w:t>Gods and Monsters</w:t>
      </w:r>
      <w:r w:rsidRPr="00D9477A">
        <w:rPr>
          <w:rFonts w:asciiTheme="minorHAnsi" w:hAnsiTheme="minorHAnsi" w:cstheme="minorHAnsi"/>
          <w:color w:val="auto"/>
        </w:rPr>
        <w:t xml:space="preserve"> Than Other Sherlock Holmes Films?” (8 Sep. 2016).</w:t>
      </w:r>
    </w:p>
    <w:p w14:paraId="2358CF83" w14:textId="6CAAA843" w:rsidR="005552C6" w:rsidRPr="00D9477A" w:rsidRDefault="00FE1D64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“In Season Four of </w:t>
      </w:r>
      <w:r w:rsidRPr="00D9477A">
        <w:rPr>
          <w:rFonts w:asciiTheme="minorHAnsi" w:hAnsiTheme="minorHAnsi" w:cstheme="minorHAnsi"/>
          <w:i/>
          <w:color w:val="auto"/>
        </w:rPr>
        <w:t>Orange is the New Black</w:t>
      </w:r>
      <w:r w:rsidRPr="00D9477A">
        <w:rPr>
          <w:rFonts w:asciiTheme="minorHAnsi" w:hAnsiTheme="minorHAnsi" w:cstheme="minorHAnsi"/>
          <w:color w:val="auto"/>
        </w:rPr>
        <w:t>, How Has Racial Conflict Grown and Changed?” (8 July 2016).</w:t>
      </w:r>
    </w:p>
    <w:p w14:paraId="08E97025" w14:textId="48AD909E" w:rsidR="005552C6" w:rsidRPr="00D9477A" w:rsidRDefault="005552C6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“Before </w:t>
      </w:r>
      <w:r w:rsidRPr="00D9477A">
        <w:rPr>
          <w:rFonts w:asciiTheme="minorHAnsi" w:hAnsiTheme="minorHAnsi" w:cstheme="minorHAnsi"/>
          <w:i/>
          <w:color w:val="auto"/>
        </w:rPr>
        <w:t>Orange is the New Black</w:t>
      </w:r>
      <w:r w:rsidRPr="00D9477A">
        <w:rPr>
          <w:rFonts w:asciiTheme="minorHAnsi" w:hAnsiTheme="minorHAnsi" w:cstheme="minorHAnsi"/>
          <w:color w:val="auto"/>
        </w:rPr>
        <w:t xml:space="preserve">, How Did </w:t>
      </w:r>
      <w:r w:rsidRPr="00D9477A">
        <w:rPr>
          <w:rFonts w:asciiTheme="minorHAnsi" w:hAnsiTheme="minorHAnsi" w:cstheme="minorHAnsi"/>
          <w:i/>
          <w:color w:val="auto"/>
        </w:rPr>
        <w:t>Stranger Inside</w:t>
      </w:r>
      <w:r w:rsidRPr="00D9477A">
        <w:rPr>
          <w:rFonts w:asciiTheme="minorHAnsi" w:hAnsiTheme="minorHAnsi" w:cstheme="minorHAnsi"/>
          <w:color w:val="auto"/>
        </w:rPr>
        <w:t xml:space="preserve"> Portray Diversity in Women’s Prisons?” (5 July 2016).</w:t>
      </w:r>
    </w:p>
    <w:p w14:paraId="1B8211F1" w14:textId="1D7AC63D" w:rsidR="00923E83" w:rsidRDefault="00574ED5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“Are Film Images of Disfigurement Inflected by Gender?” (</w:t>
      </w:r>
      <w:r w:rsidR="005A6263" w:rsidRPr="00D9477A">
        <w:rPr>
          <w:rFonts w:asciiTheme="minorHAnsi" w:hAnsiTheme="minorHAnsi" w:cstheme="minorHAnsi"/>
          <w:color w:val="auto"/>
        </w:rPr>
        <w:t>23 May 2016).</w:t>
      </w:r>
    </w:p>
    <w:p w14:paraId="0A13E21D" w14:textId="24B5A05E" w:rsidR="00C3438C" w:rsidRPr="00D9477A" w:rsidRDefault="00C3438C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“Is the Elvis Presley Musical </w:t>
      </w:r>
      <w:r>
        <w:rPr>
          <w:rFonts w:asciiTheme="minorHAnsi" w:hAnsiTheme="minorHAnsi" w:cstheme="minorHAnsi"/>
          <w:i/>
          <w:color w:val="auto"/>
        </w:rPr>
        <w:t>King Creole</w:t>
      </w:r>
      <w:r>
        <w:rPr>
          <w:rFonts w:asciiTheme="minorHAnsi" w:hAnsiTheme="minorHAnsi" w:cstheme="minorHAnsi"/>
          <w:color w:val="auto"/>
        </w:rPr>
        <w:t xml:space="preserve"> Film Noir?” (15 Apr. 2016).</w:t>
      </w:r>
    </w:p>
    <w:p w14:paraId="19FBD0D9" w14:textId="02F0AFB8" w:rsidR="005952F1" w:rsidRPr="00D9477A" w:rsidRDefault="005952F1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“How Does </w:t>
      </w:r>
      <w:r w:rsidRPr="00D9477A">
        <w:rPr>
          <w:rFonts w:asciiTheme="minorHAnsi" w:hAnsiTheme="minorHAnsi" w:cstheme="minorHAnsi"/>
          <w:i/>
          <w:color w:val="auto"/>
        </w:rPr>
        <w:t>Thelma and Louise</w:t>
      </w:r>
      <w:r w:rsidRPr="00D9477A">
        <w:rPr>
          <w:rFonts w:asciiTheme="minorHAnsi" w:hAnsiTheme="minorHAnsi" w:cstheme="minorHAnsi"/>
          <w:color w:val="auto"/>
        </w:rPr>
        <w:t xml:space="preserve"> Display a Connection to Feminist Film Theory?” (7 Apr. 2016).</w:t>
      </w:r>
    </w:p>
    <w:p w14:paraId="6207482F" w14:textId="66D60319" w:rsidR="005A45A7" w:rsidRDefault="005A45A7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“Does </w:t>
      </w:r>
      <w:r w:rsidRPr="00D9477A">
        <w:rPr>
          <w:rFonts w:asciiTheme="minorHAnsi" w:hAnsiTheme="minorHAnsi" w:cstheme="minorHAnsi"/>
          <w:i/>
          <w:color w:val="auto"/>
        </w:rPr>
        <w:t>Pee-</w:t>
      </w:r>
      <w:proofErr w:type="spellStart"/>
      <w:r w:rsidRPr="00D9477A">
        <w:rPr>
          <w:rFonts w:asciiTheme="minorHAnsi" w:hAnsiTheme="minorHAnsi" w:cstheme="minorHAnsi"/>
          <w:i/>
          <w:color w:val="auto"/>
        </w:rPr>
        <w:t>Wee’s</w:t>
      </w:r>
      <w:proofErr w:type="spellEnd"/>
      <w:r w:rsidRPr="00D9477A">
        <w:rPr>
          <w:rFonts w:asciiTheme="minorHAnsi" w:hAnsiTheme="minorHAnsi" w:cstheme="minorHAnsi"/>
          <w:i/>
          <w:color w:val="auto"/>
        </w:rPr>
        <w:t xml:space="preserve"> Big Holiday</w:t>
      </w:r>
      <w:r w:rsidRPr="00D9477A">
        <w:rPr>
          <w:rFonts w:asciiTheme="minorHAnsi" w:hAnsiTheme="minorHAnsi" w:cstheme="minorHAnsi"/>
          <w:color w:val="auto"/>
        </w:rPr>
        <w:t xml:space="preserve"> Finally Answer the Question: Is Pee-Wee Herman Gay?” (30 Mar. 2016).</w:t>
      </w:r>
    </w:p>
    <w:p w14:paraId="3B41C4D4" w14:textId="0A8F988B" w:rsidR="00C3438C" w:rsidRDefault="00C3438C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“In </w:t>
      </w:r>
      <w:r>
        <w:rPr>
          <w:rFonts w:asciiTheme="minorHAnsi" w:hAnsiTheme="minorHAnsi" w:cstheme="minorHAnsi"/>
          <w:i/>
          <w:color w:val="auto"/>
        </w:rPr>
        <w:t>Vertigo</w:t>
      </w:r>
      <w:r>
        <w:rPr>
          <w:rFonts w:asciiTheme="minorHAnsi" w:hAnsiTheme="minorHAnsi" w:cstheme="minorHAnsi"/>
          <w:color w:val="auto"/>
        </w:rPr>
        <w:t xml:space="preserve">, </w:t>
      </w:r>
      <w:proofErr w:type="gramStart"/>
      <w:r>
        <w:rPr>
          <w:rFonts w:asciiTheme="minorHAnsi" w:hAnsiTheme="minorHAnsi" w:cstheme="minorHAnsi"/>
          <w:color w:val="auto"/>
        </w:rPr>
        <w:t>What</w:t>
      </w:r>
      <w:proofErr w:type="gramEnd"/>
      <w:r>
        <w:rPr>
          <w:rFonts w:asciiTheme="minorHAnsi" w:hAnsiTheme="minorHAnsi" w:cstheme="minorHAnsi"/>
          <w:color w:val="auto"/>
        </w:rPr>
        <w:t xml:space="preserve"> is the Significance of the Ending?” (22 Feb. 2016).</w:t>
      </w:r>
    </w:p>
    <w:p w14:paraId="41DBB0C3" w14:textId="2171D5E4" w:rsidR="009751AC" w:rsidRDefault="009751AC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“What is the Significance of the Opening Scene in </w:t>
      </w:r>
      <w:r>
        <w:rPr>
          <w:rFonts w:asciiTheme="minorHAnsi" w:hAnsiTheme="minorHAnsi" w:cstheme="minorHAnsi"/>
          <w:i/>
          <w:color w:val="auto"/>
        </w:rPr>
        <w:t>The Philadelphia Story</w:t>
      </w:r>
      <w:r>
        <w:rPr>
          <w:rFonts w:asciiTheme="minorHAnsi" w:hAnsiTheme="minorHAnsi" w:cstheme="minorHAnsi"/>
          <w:color w:val="auto"/>
        </w:rPr>
        <w:t>?” (29 Jan. 2016).</w:t>
      </w:r>
    </w:p>
    <w:p w14:paraId="6BA097B4" w14:textId="7008C925" w:rsidR="00FD17C9" w:rsidRPr="00D9477A" w:rsidRDefault="00FD17C9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“What is the Significance of the Ending in </w:t>
      </w:r>
      <w:r>
        <w:rPr>
          <w:rFonts w:asciiTheme="minorHAnsi" w:hAnsiTheme="minorHAnsi" w:cstheme="minorHAnsi"/>
          <w:i/>
          <w:color w:val="auto"/>
        </w:rPr>
        <w:t>Do the Right Thing</w:t>
      </w:r>
      <w:r>
        <w:rPr>
          <w:rFonts w:asciiTheme="minorHAnsi" w:hAnsiTheme="minorHAnsi" w:cstheme="minorHAnsi"/>
          <w:color w:val="auto"/>
        </w:rPr>
        <w:t>?” (29 Jan. 2016).</w:t>
      </w:r>
    </w:p>
    <w:p w14:paraId="38FE2C7C" w14:textId="170FEB58" w:rsidR="0080252D" w:rsidRPr="00D9477A" w:rsidRDefault="0080252D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“What Do </w:t>
      </w:r>
      <w:r w:rsidRPr="00D9477A">
        <w:rPr>
          <w:rFonts w:asciiTheme="minorHAnsi" w:hAnsiTheme="minorHAnsi" w:cstheme="minorHAnsi"/>
          <w:i/>
          <w:color w:val="auto"/>
        </w:rPr>
        <w:t>Bringing Up Baby</w:t>
      </w:r>
      <w:r w:rsidRPr="00D9477A">
        <w:rPr>
          <w:rFonts w:asciiTheme="minorHAnsi" w:hAnsiTheme="minorHAnsi" w:cstheme="minorHAnsi"/>
          <w:color w:val="auto"/>
        </w:rPr>
        <w:t xml:space="preserve"> and </w:t>
      </w:r>
      <w:r w:rsidRPr="00D9477A">
        <w:rPr>
          <w:rFonts w:asciiTheme="minorHAnsi" w:hAnsiTheme="minorHAnsi" w:cstheme="minorHAnsi"/>
          <w:i/>
          <w:color w:val="auto"/>
        </w:rPr>
        <w:t>His Girl Friday</w:t>
      </w:r>
      <w:r w:rsidRPr="00D9477A">
        <w:rPr>
          <w:rFonts w:asciiTheme="minorHAnsi" w:hAnsiTheme="minorHAnsi" w:cstheme="minorHAnsi"/>
          <w:color w:val="auto"/>
        </w:rPr>
        <w:t xml:space="preserve"> Have in Common?” (22 Jan. 2016).</w:t>
      </w:r>
    </w:p>
    <w:p w14:paraId="340D1238" w14:textId="4015A33D" w:rsidR="00C3438C" w:rsidRDefault="00C3438C" w:rsidP="00C3438C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“Does </w:t>
      </w:r>
      <w:proofErr w:type="gramStart"/>
      <w:r>
        <w:rPr>
          <w:rFonts w:asciiTheme="minorHAnsi" w:hAnsiTheme="minorHAnsi" w:cstheme="minorHAnsi"/>
          <w:i/>
          <w:color w:val="auto"/>
        </w:rPr>
        <w:t>In</w:t>
      </w:r>
      <w:proofErr w:type="gramEnd"/>
      <w:r>
        <w:rPr>
          <w:rFonts w:asciiTheme="minorHAnsi" w:hAnsiTheme="minorHAnsi" w:cstheme="minorHAnsi"/>
          <w:i/>
          <w:color w:val="auto"/>
        </w:rPr>
        <w:t xml:space="preserve"> a Lonely Place</w:t>
      </w:r>
      <w:r>
        <w:rPr>
          <w:rFonts w:asciiTheme="minorHAnsi" w:hAnsiTheme="minorHAnsi" w:cstheme="minorHAnsi"/>
          <w:color w:val="auto"/>
        </w:rPr>
        <w:t xml:space="preserve"> Adhere to or Challenge Traditional Gender Roles?” (11 Jan. 2016).</w:t>
      </w:r>
    </w:p>
    <w:p w14:paraId="1924268A" w14:textId="0023EC80" w:rsidR="000B1228" w:rsidRPr="000B1228" w:rsidRDefault="000B1228" w:rsidP="000B1228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“</w:t>
      </w:r>
      <w:r w:rsidRPr="000B1228">
        <w:rPr>
          <w:rFonts w:asciiTheme="minorHAnsi" w:hAnsiTheme="minorHAnsi" w:cstheme="minorHAnsi"/>
          <w:color w:val="auto"/>
        </w:rPr>
        <w:t xml:space="preserve">What is the Significance of Helen Ramirez in </w:t>
      </w:r>
      <w:r w:rsidRPr="000B1228">
        <w:rPr>
          <w:rFonts w:asciiTheme="minorHAnsi" w:hAnsiTheme="minorHAnsi" w:cstheme="minorHAnsi"/>
          <w:i/>
          <w:color w:val="auto"/>
        </w:rPr>
        <w:t>High Noon</w:t>
      </w:r>
      <w:r w:rsidRPr="000B1228">
        <w:rPr>
          <w:rFonts w:asciiTheme="minorHAnsi" w:hAnsiTheme="minorHAnsi" w:cstheme="minorHAnsi"/>
          <w:color w:val="auto"/>
        </w:rPr>
        <w:t>?” (11 Jan. 2016).</w:t>
      </w:r>
    </w:p>
    <w:p w14:paraId="5A8076E0" w14:textId="6BB258FF" w:rsidR="005A45A7" w:rsidRPr="00D9477A" w:rsidRDefault="007D6D57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“What is the Difference Between Film Noir and Crime Film?”</w:t>
      </w:r>
      <w:r w:rsidR="005A45A7"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color w:val="auto"/>
        </w:rPr>
        <w:t>(30 Dec. 2015).</w:t>
      </w:r>
    </w:p>
    <w:p w14:paraId="052EC23C" w14:textId="46DAFF49" w:rsidR="005A6263" w:rsidRPr="00D9477A" w:rsidRDefault="005D7D68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“Is a Female Gaze Possible in Cinema?” (10 Dec. 2015).</w:t>
      </w:r>
    </w:p>
    <w:p w14:paraId="0E4AA4F6" w14:textId="402B6E43" w:rsidR="009D79BD" w:rsidRPr="00D9477A" w:rsidRDefault="00B941E7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“What is the Difference Between the Male Gaze and Female Objectification?” (</w:t>
      </w:r>
      <w:r w:rsidR="00BA3FFA" w:rsidRPr="00D9477A">
        <w:rPr>
          <w:rFonts w:asciiTheme="minorHAnsi" w:hAnsiTheme="minorHAnsi" w:cstheme="minorHAnsi"/>
          <w:color w:val="auto"/>
        </w:rPr>
        <w:t>30 Nov. 2015).</w:t>
      </w:r>
    </w:p>
    <w:p w14:paraId="04965374" w14:textId="1947AB3B" w:rsidR="009D79BD" w:rsidRDefault="009D79BD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“In </w:t>
      </w:r>
      <w:r w:rsidRPr="00D9477A">
        <w:rPr>
          <w:rFonts w:asciiTheme="minorHAnsi" w:hAnsiTheme="minorHAnsi" w:cstheme="minorHAnsi"/>
          <w:i/>
          <w:color w:val="auto"/>
        </w:rPr>
        <w:t>Gilda</w:t>
      </w:r>
      <w:r w:rsidRPr="00D9477A">
        <w:rPr>
          <w:rFonts w:asciiTheme="minorHAnsi" w:hAnsiTheme="minorHAnsi" w:cstheme="minorHAnsi"/>
          <w:color w:val="auto"/>
        </w:rPr>
        <w:t xml:space="preserve">, What Is the Significance of the ‘Put the Blame on </w:t>
      </w:r>
      <w:proofErr w:type="spellStart"/>
      <w:r w:rsidRPr="00D9477A">
        <w:rPr>
          <w:rFonts w:asciiTheme="minorHAnsi" w:hAnsiTheme="minorHAnsi" w:cstheme="minorHAnsi"/>
          <w:color w:val="auto"/>
        </w:rPr>
        <w:t>Mame</w:t>
      </w:r>
      <w:proofErr w:type="spellEnd"/>
      <w:r w:rsidRPr="00D9477A">
        <w:rPr>
          <w:rFonts w:asciiTheme="minorHAnsi" w:hAnsiTheme="minorHAnsi" w:cstheme="minorHAnsi"/>
          <w:color w:val="auto"/>
        </w:rPr>
        <w:t>’ Number?” (30 Nov. 2015).</w:t>
      </w:r>
    </w:p>
    <w:p w14:paraId="6D80AFD4" w14:textId="7137CBBA" w:rsidR="008608DC" w:rsidRPr="00D9477A" w:rsidRDefault="008608DC" w:rsidP="008608DC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“How Does the 2004 Remake of </w:t>
      </w:r>
      <w:r>
        <w:rPr>
          <w:rFonts w:asciiTheme="minorHAnsi" w:hAnsiTheme="minorHAnsi" w:cstheme="minorHAnsi"/>
          <w:i/>
          <w:color w:val="auto"/>
        </w:rPr>
        <w:t>The Stepford Wives</w:t>
      </w:r>
      <w:r>
        <w:rPr>
          <w:rFonts w:asciiTheme="minorHAnsi" w:hAnsiTheme="minorHAnsi" w:cstheme="minorHAnsi"/>
          <w:color w:val="auto"/>
        </w:rPr>
        <w:t xml:space="preserve"> Differ from the 1975 Film? Why Was It Such a Flop?” (28 Nov. 2015).</w:t>
      </w:r>
    </w:p>
    <w:p w14:paraId="3006F2E6" w14:textId="369A080F" w:rsidR="00BA3FFA" w:rsidRDefault="009277C1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“What Gender Messages Does </w:t>
      </w:r>
      <w:r w:rsidRPr="00D9477A">
        <w:rPr>
          <w:rFonts w:asciiTheme="minorHAnsi" w:hAnsiTheme="minorHAnsi" w:cstheme="minorHAnsi"/>
          <w:i/>
          <w:color w:val="auto"/>
        </w:rPr>
        <w:t>Inside Out</w:t>
      </w:r>
      <w:r w:rsidRPr="00D9477A">
        <w:rPr>
          <w:rFonts w:asciiTheme="minorHAnsi" w:hAnsiTheme="minorHAnsi" w:cstheme="minorHAnsi"/>
          <w:color w:val="auto"/>
        </w:rPr>
        <w:t xml:space="preserve"> Send to Girls?” (24 Nov. 2015).</w:t>
      </w:r>
    </w:p>
    <w:p w14:paraId="4E34064F" w14:textId="182B4C75" w:rsidR="00455A36" w:rsidRDefault="00455A36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“Why Do Some </w:t>
      </w:r>
      <w:r>
        <w:rPr>
          <w:rFonts w:asciiTheme="minorHAnsi" w:hAnsiTheme="minorHAnsi" w:cstheme="minorHAnsi"/>
          <w:i/>
          <w:color w:val="auto"/>
        </w:rPr>
        <w:t>Star Trek</w:t>
      </w:r>
      <w:r>
        <w:rPr>
          <w:rFonts w:asciiTheme="minorHAnsi" w:hAnsiTheme="minorHAnsi" w:cstheme="minorHAnsi"/>
          <w:color w:val="auto"/>
        </w:rPr>
        <w:t xml:space="preserve"> Fans Enjoy Pairing Kirk and Spock as Lovers?” (</w:t>
      </w:r>
      <w:r w:rsidR="00FC400D">
        <w:rPr>
          <w:rFonts w:asciiTheme="minorHAnsi" w:hAnsiTheme="minorHAnsi" w:cstheme="minorHAnsi"/>
          <w:color w:val="auto"/>
        </w:rPr>
        <w:t>24 Nov. 2015).</w:t>
      </w:r>
    </w:p>
    <w:p w14:paraId="5020F1E7" w14:textId="2F5E9D31" w:rsidR="00FC400D" w:rsidRPr="00D9477A" w:rsidRDefault="00FC400D" w:rsidP="00977797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“When is Holocaust-related Humor Considered Acceptable, and When Does It Cross a Line?” (23 Nov. 2015).</w:t>
      </w:r>
    </w:p>
    <w:p w14:paraId="7D3024B9" w14:textId="2CB62014" w:rsidR="00101D6C" w:rsidRPr="00C3438C" w:rsidRDefault="00101D6C" w:rsidP="00C3438C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“Why Was George Cukor Known as a ‘Woman’s Director’ and How Did He Feel About It?” (20 Nov. 2015).</w:t>
      </w:r>
    </w:p>
    <w:p w14:paraId="492570AE" w14:textId="77777777" w:rsidR="00D230AE" w:rsidRDefault="009277C1" w:rsidP="00A619BB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230AE">
        <w:rPr>
          <w:rFonts w:asciiTheme="minorHAnsi" w:hAnsiTheme="minorHAnsi" w:cstheme="minorHAnsi"/>
          <w:color w:val="auto"/>
        </w:rPr>
        <w:t>“Did Classic Hollywood Films Feature Characters We Would Call Trans Today?” (9 Nov. 2015).</w:t>
      </w:r>
    </w:p>
    <w:p w14:paraId="03FFC223" w14:textId="331137E5" w:rsidR="00D230AE" w:rsidRDefault="00D230AE" w:rsidP="00A619BB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“Is There a Male Counterpart to the Femme Fatale</w:t>
      </w:r>
      <w:r w:rsidR="00455A36">
        <w:rPr>
          <w:rFonts w:asciiTheme="minorHAnsi" w:hAnsiTheme="minorHAnsi" w:cstheme="minorHAnsi"/>
          <w:color w:val="auto"/>
        </w:rPr>
        <w:t xml:space="preserve"> of Film Noir</w:t>
      </w:r>
      <w:r>
        <w:rPr>
          <w:rFonts w:asciiTheme="minorHAnsi" w:hAnsiTheme="minorHAnsi" w:cstheme="minorHAnsi"/>
          <w:color w:val="auto"/>
        </w:rPr>
        <w:t>?” (9 Nov. 2015).</w:t>
      </w:r>
    </w:p>
    <w:p w14:paraId="628D12CC" w14:textId="4966B377" w:rsidR="00A861D4" w:rsidRPr="00D230AE" w:rsidRDefault="00E960C7" w:rsidP="00A619BB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230AE">
        <w:rPr>
          <w:rFonts w:asciiTheme="minorHAnsi" w:hAnsiTheme="minorHAnsi" w:cstheme="minorHAnsi"/>
          <w:color w:val="auto"/>
        </w:rPr>
        <w:t>“Can Film Noir Be Funny?” (9 Nov. 2015).</w:t>
      </w:r>
    </w:p>
    <w:p w14:paraId="0D00C2EC" w14:textId="70B39335" w:rsidR="00A861D4" w:rsidRPr="00D9477A" w:rsidRDefault="00A861D4" w:rsidP="00A861D4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“Was the Western genre ‘queer’ before </w:t>
      </w:r>
      <w:r>
        <w:rPr>
          <w:rFonts w:asciiTheme="minorHAnsi" w:hAnsiTheme="minorHAnsi" w:cstheme="minorHAnsi"/>
          <w:i/>
          <w:color w:val="auto"/>
        </w:rPr>
        <w:t>Brokeback Mountain</w:t>
      </w:r>
      <w:r>
        <w:rPr>
          <w:rFonts w:asciiTheme="minorHAnsi" w:hAnsiTheme="minorHAnsi" w:cstheme="minorHAnsi"/>
          <w:color w:val="auto"/>
        </w:rPr>
        <w:t>?” (4 Nov. 2015).</w:t>
      </w:r>
    </w:p>
    <w:p w14:paraId="19AD3308" w14:textId="5C85A462" w:rsidR="001642FE" w:rsidRPr="00D9477A" w:rsidRDefault="002E1F13" w:rsidP="00FD4A2D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“What Does “Double Coding” Mean as an Interpretive Strategy for Film and Television?” (4 Nov. 2015).</w:t>
      </w:r>
    </w:p>
    <w:p w14:paraId="0E001E31" w14:textId="1D9F4C81" w:rsidR="003E590C" w:rsidRPr="00D9477A" w:rsidRDefault="003E590C" w:rsidP="00FD4A2D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“What Does It Mean to Call a Woman a “Stepford Wife”? (</w:t>
      </w:r>
      <w:r w:rsidR="00261AE7" w:rsidRPr="00D9477A">
        <w:rPr>
          <w:rFonts w:asciiTheme="minorHAnsi" w:hAnsiTheme="minorHAnsi" w:cstheme="minorHAnsi"/>
          <w:color w:val="auto"/>
        </w:rPr>
        <w:t>2 Nov. 2015).</w:t>
      </w:r>
    </w:p>
    <w:p w14:paraId="49B9B112" w14:textId="7CE9F278" w:rsidR="002E1F13" w:rsidRDefault="00C230FB" w:rsidP="00FD4A2D">
      <w:pPr>
        <w:pStyle w:val="ListParagraph"/>
        <w:numPr>
          <w:ilvl w:val="0"/>
          <w:numId w:val="2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“What’s the Significance of the Setting in </w:t>
      </w:r>
      <w:r w:rsidRPr="00D9477A">
        <w:rPr>
          <w:rFonts w:asciiTheme="minorHAnsi" w:hAnsiTheme="minorHAnsi" w:cstheme="minorHAnsi"/>
          <w:i/>
          <w:color w:val="auto"/>
        </w:rPr>
        <w:t>Key Largo</w:t>
      </w:r>
      <w:r w:rsidRPr="00D9477A">
        <w:rPr>
          <w:rFonts w:asciiTheme="minorHAnsi" w:hAnsiTheme="minorHAnsi" w:cstheme="minorHAnsi"/>
          <w:color w:val="auto"/>
        </w:rPr>
        <w:t>?” (28 Oct. 2015).</w:t>
      </w:r>
    </w:p>
    <w:p w14:paraId="3607EF17" w14:textId="2503F91F" w:rsidR="00D9477A" w:rsidRDefault="00D9477A" w:rsidP="00D9477A">
      <w:pPr>
        <w:spacing w:after="19" w:line="259" w:lineRule="auto"/>
        <w:rPr>
          <w:rFonts w:asciiTheme="minorHAnsi" w:hAnsiTheme="minorHAnsi" w:cstheme="minorHAnsi"/>
          <w:color w:val="auto"/>
        </w:rPr>
      </w:pPr>
    </w:p>
    <w:p w14:paraId="49823CF2" w14:textId="04312442" w:rsidR="00D9477A" w:rsidRPr="00D9477A" w:rsidRDefault="000F4714" w:rsidP="00D9477A">
      <w:pPr>
        <w:spacing w:after="19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0F4714">
        <w:rPr>
          <w:rFonts w:asciiTheme="minorHAnsi" w:hAnsiTheme="minorHAnsi" w:cstheme="minorHAnsi"/>
          <w:color w:val="auto"/>
        </w:rPr>
        <w:t>“</w:t>
      </w:r>
      <w:r w:rsidR="00D9477A" w:rsidRPr="000F4714">
        <w:rPr>
          <w:rFonts w:asciiTheme="minorHAnsi" w:hAnsiTheme="minorHAnsi" w:cstheme="minorHAnsi"/>
          <w:color w:val="auto"/>
        </w:rPr>
        <w:t>Queering Classic Hollywood</w:t>
      </w:r>
      <w:r w:rsidRPr="000F4714">
        <w:rPr>
          <w:rFonts w:asciiTheme="minorHAnsi" w:hAnsiTheme="minorHAnsi" w:cstheme="minorHAnsi"/>
          <w:color w:val="auto"/>
        </w:rPr>
        <w:t>”</w:t>
      </w:r>
      <w:r w:rsidR="00D9477A" w:rsidRPr="00D9477A">
        <w:rPr>
          <w:rFonts w:asciiTheme="minorHAnsi" w:hAnsiTheme="minorHAnsi" w:cstheme="minorHAnsi"/>
          <w:color w:val="auto"/>
        </w:rPr>
        <w:t xml:space="preserve"> </w:t>
      </w:r>
      <w:r w:rsidR="008608DC">
        <w:rPr>
          <w:rFonts w:asciiTheme="minorHAnsi" w:hAnsiTheme="minorHAnsi" w:cstheme="minorHAnsi"/>
          <w:color w:val="auto"/>
        </w:rPr>
        <w:t>S</w:t>
      </w:r>
      <w:r w:rsidR="00D9477A" w:rsidRPr="00D9477A">
        <w:rPr>
          <w:rFonts w:asciiTheme="minorHAnsi" w:hAnsiTheme="minorHAnsi" w:cstheme="minorHAnsi"/>
          <w:color w:val="auto"/>
        </w:rPr>
        <w:t>eries</w:t>
      </w:r>
      <w:r w:rsidR="00D9477A">
        <w:rPr>
          <w:rFonts w:asciiTheme="minorHAnsi" w:hAnsiTheme="minorHAnsi" w:cstheme="minorHAnsi"/>
          <w:color w:val="auto"/>
        </w:rPr>
        <w:t xml:space="preserve"> for</w:t>
      </w:r>
      <w:r w:rsidR="00D9477A" w:rsidRPr="00D9477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9477A" w:rsidRPr="00D9477A">
        <w:rPr>
          <w:rFonts w:asciiTheme="minorHAnsi" w:hAnsiTheme="minorHAnsi" w:cstheme="minorHAnsi"/>
          <w:i/>
          <w:color w:val="auto"/>
        </w:rPr>
        <w:t>ScreenPrism</w:t>
      </w:r>
      <w:proofErr w:type="spellEnd"/>
      <w:r w:rsidR="00D9477A" w:rsidRPr="00D9477A">
        <w:rPr>
          <w:rFonts w:asciiTheme="minorHAnsi" w:hAnsiTheme="minorHAnsi" w:cstheme="minorHAnsi"/>
          <w:i/>
          <w:color w:val="auto"/>
        </w:rPr>
        <w:t xml:space="preserve"> </w:t>
      </w:r>
      <w:r w:rsidR="00D9477A" w:rsidRPr="00D9477A">
        <w:rPr>
          <w:rFonts w:asciiTheme="minorHAnsi" w:hAnsiTheme="minorHAnsi" w:cstheme="minorHAnsi"/>
          <w:color w:val="auto"/>
        </w:rPr>
        <w:t>(</w:t>
      </w:r>
      <w:r w:rsidR="008608DC">
        <w:rPr>
          <w:rFonts w:asciiTheme="minorHAnsi" w:hAnsiTheme="minorHAnsi" w:cstheme="minorHAnsi"/>
          <w:color w:val="auto"/>
        </w:rPr>
        <w:t xml:space="preserve">8 Articles; </w:t>
      </w:r>
      <w:r w:rsidR="00D9477A" w:rsidRPr="00D9477A">
        <w:rPr>
          <w:rFonts w:asciiTheme="minorHAnsi" w:hAnsiTheme="minorHAnsi" w:cstheme="minorHAnsi"/>
          <w:color w:val="auto"/>
        </w:rPr>
        <w:t>May-July 2016):</w:t>
      </w:r>
    </w:p>
    <w:p w14:paraId="2468DCF1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“Queering </w:t>
      </w:r>
      <w:r w:rsidRPr="00D9477A">
        <w:rPr>
          <w:rFonts w:asciiTheme="minorHAnsi" w:hAnsiTheme="minorHAnsi" w:cstheme="minorHAnsi"/>
          <w:i/>
          <w:color w:val="auto"/>
        </w:rPr>
        <w:t>My Fair Lady</w:t>
      </w:r>
      <w:r w:rsidRPr="00D9477A">
        <w:rPr>
          <w:rFonts w:asciiTheme="minorHAnsi" w:hAnsiTheme="minorHAnsi" w:cstheme="minorHAnsi"/>
          <w:color w:val="auto"/>
        </w:rPr>
        <w:t>: Why Can’t a Woman Be More Like a Man?”</w:t>
      </w:r>
    </w:p>
    <w:p w14:paraId="65F0D8E6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“Lesbianism and the Western: The Case of </w:t>
      </w:r>
      <w:r w:rsidRPr="00D9477A">
        <w:rPr>
          <w:rFonts w:asciiTheme="minorHAnsi" w:hAnsiTheme="minorHAnsi" w:cstheme="minorHAnsi"/>
          <w:i/>
          <w:color w:val="auto"/>
        </w:rPr>
        <w:t>Johnny Guitar</w:t>
      </w:r>
      <w:r w:rsidRPr="00D9477A">
        <w:rPr>
          <w:rFonts w:asciiTheme="minorHAnsi" w:hAnsiTheme="minorHAnsi" w:cstheme="minorHAnsi"/>
          <w:color w:val="auto"/>
        </w:rPr>
        <w:t>.”</w:t>
      </w:r>
    </w:p>
    <w:p w14:paraId="63BDD71B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“Gay Hitmen: </w:t>
      </w:r>
      <w:proofErr w:type="spellStart"/>
      <w:r w:rsidRPr="00D9477A">
        <w:rPr>
          <w:rFonts w:asciiTheme="minorHAnsi" w:hAnsiTheme="minorHAnsi" w:cstheme="minorHAnsi"/>
          <w:color w:val="auto"/>
        </w:rPr>
        <w:t>Fante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 and Mingo in </w:t>
      </w:r>
      <w:r w:rsidRPr="00D9477A">
        <w:rPr>
          <w:rFonts w:asciiTheme="minorHAnsi" w:hAnsiTheme="minorHAnsi" w:cstheme="minorHAnsi"/>
          <w:i/>
          <w:color w:val="auto"/>
        </w:rPr>
        <w:t>The Big Combo</w:t>
      </w:r>
      <w:r w:rsidRPr="00D9477A">
        <w:rPr>
          <w:rFonts w:asciiTheme="minorHAnsi" w:hAnsiTheme="minorHAnsi" w:cstheme="minorHAnsi"/>
          <w:color w:val="auto"/>
        </w:rPr>
        <w:t>.”</w:t>
      </w:r>
    </w:p>
    <w:p w14:paraId="04F201B3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“Why Ned Drinks: Lew Ayres in </w:t>
      </w:r>
      <w:r w:rsidRPr="00D9477A">
        <w:rPr>
          <w:rFonts w:asciiTheme="minorHAnsi" w:hAnsiTheme="minorHAnsi" w:cstheme="minorHAnsi"/>
          <w:i/>
          <w:color w:val="auto"/>
        </w:rPr>
        <w:t>Holiday</w:t>
      </w:r>
      <w:r w:rsidRPr="00D9477A">
        <w:rPr>
          <w:rFonts w:asciiTheme="minorHAnsi" w:hAnsiTheme="minorHAnsi" w:cstheme="minorHAnsi"/>
          <w:color w:val="auto"/>
        </w:rPr>
        <w:t>.”</w:t>
      </w:r>
    </w:p>
    <w:p w14:paraId="5337F02A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“Why We Love Mrs. Danvers.”</w:t>
      </w:r>
    </w:p>
    <w:p w14:paraId="240567AE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“The Allure of Queer Romance in </w:t>
      </w:r>
      <w:r w:rsidRPr="00D9477A">
        <w:rPr>
          <w:rFonts w:asciiTheme="minorHAnsi" w:hAnsiTheme="minorHAnsi" w:cstheme="minorHAnsi"/>
          <w:i/>
          <w:color w:val="auto"/>
        </w:rPr>
        <w:t>Sylvia Scarlett</w:t>
      </w:r>
      <w:r w:rsidRPr="00D9477A">
        <w:rPr>
          <w:rFonts w:asciiTheme="minorHAnsi" w:hAnsiTheme="minorHAnsi" w:cstheme="minorHAnsi"/>
          <w:color w:val="auto"/>
        </w:rPr>
        <w:t>.”</w:t>
      </w:r>
    </w:p>
    <w:p w14:paraId="7E6751AD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“Girls are a Girl’s Best Friend.”</w:t>
      </w:r>
    </w:p>
    <w:p w14:paraId="5CB56763" w14:textId="77777777" w:rsidR="00D9477A" w:rsidRPr="00D9477A" w:rsidRDefault="00D9477A" w:rsidP="00D9477A">
      <w:pPr>
        <w:pStyle w:val="ListParagraph"/>
        <w:numPr>
          <w:ilvl w:val="0"/>
          <w:numId w:val="1"/>
        </w:numPr>
        <w:spacing w:after="19" w:line="259" w:lineRule="auto"/>
        <w:ind w:left="54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“James Whale and the Queer Delights of </w:t>
      </w:r>
      <w:r w:rsidRPr="00D9477A">
        <w:rPr>
          <w:rFonts w:asciiTheme="minorHAnsi" w:hAnsiTheme="minorHAnsi" w:cstheme="minorHAnsi"/>
          <w:i/>
          <w:color w:val="auto"/>
        </w:rPr>
        <w:t>The Old Dark House</w:t>
      </w:r>
      <w:r w:rsidRPr="00D9477A">
        <w:rPr>
          <w:rFonts w:asciiTheme="minorHAnsi" w:hAnsiTheme="minorHAnsi" w:cstheme="minorHAnsi"/>
          <w:color w:val="auto"/>
        </w:rPr>
        <w:t>.”</w:t>
      </w:r>
    </w:p>
    <w:p w14:paraId="4C5207B6" w14:textId="7D79844B" w:rsidR="00DC3274" w:rsidRDefault="00DC3274" w:rsidP="00D9477A">
      <w:pPr>
        <w:ind w:left="0" w:right="91" w:firstLine="0"/>
        <w:rPr>
          <w:rFonts w:asciiTheme="minorHAnsi" w:hAnsiTheme="minorHAnsi" w:cstheme="minorHAnsi"/>
          <w:color w:val="auto"/>
        </w:rPr>
      </w:pPr>
    </w:p>
    <w:p w14:paraId="61023FB0" w14:textId="358F3FDE" w:rsidR="00D9477A" w:rsidRDefault="00D9477A" w:rsidP="00D9477A">
      <w:pPr>
        <w:spacing w:after="19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“Femme Vs. Homme in </w:t>
      </w:r>
      <w:r w:rsidRPr="00D9477A">
        <w:rPr>
          <w:rFonts w:asciiTheme="minorHAnsi" w:hAnsiTheme="minorHAnsi" w:cstheme="minorHAnsi"/>
          <w:i/>
          <w:color w:val="auto"/>
        </w:rPr>
        <w:t>Too Late for Tears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r w:rsidRPr="00D9477A">
        <w:rPr>
          <w:rFonts w:asciiTheme="minorHAnsi" w:hAnsiTheme="minorHAnsi" w:cstheme="minorHAnsi"/>
          <w:i/>
          <w:color w:val="auto"/>
        </w:rPr>
        <w:t>Flicker Alley</w:t>
      </w:r>
      <w:r w:rsidRPr="00D9477A">
        <w:rPr>
          <w:rFonts w:asciiTheme="minorHAnsi" w:hAnsiTheme="minorHAnsi" w:cstheme="minorHAnsi"/>
          <w:color w:val="auto"/>
        </w:rPr>
        <w:t xml:space="preserve"> (20 Apr. 2016).</w:t>
      </w:r>
    </w:p>
    <w:p w14:paraId="5391EC22" w14:textId="201CAEF1" w:rsidR="00C3438C" w:rsidRDefault="00C3438C" w:rsidP="00C3438C">
      <w:pPr>
        <w:spacing w:after="19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7F3D8645" w14:textId="6364375B" w:rsidR="00C3438C" w:rsidRPr="00C3438C" w:rsidRDefault="00C3438C" w:rsidP="00C3438C">
      <w:pPr>
        <w:spacing w:after="19" w:line="259" w:lineRule="auto"/>
        <w:ind w:left="180" w:hanging="180"/>
        <w:rPr>
          <w:rFonts w:asciiTheme="minorHAnsi" w:hAnsiTheme="minorHAnsi" w:cstheme="minorHAnsi"/>
          <w:color w:val="auto"/>
        </w:rPr>
      </w:pPr>
      <w:r w:rsidRPr="00C3438C">
        <w:rPr>
          <w:rFonts w:asciiTheme="minorHAnsi" w:hAnsiTheme="minorHAnsi" w:cstheme="minorHAnsi"/>
          <w:color w:val="auto"/>
        </w:rPr>
        <w:t>“Beauty and the Beast</w:t>
      </w:r>
      <w:r w:rsidR="002A2147">
        <w:rPr>
          <w:rFonts w:asciiTheme="minorHAnsi" w:hAnsiTheme="minorHAnsi" w:cstheme="minorHAnsi"/>
          <w:color w:val="auto"/>
        </w:rPr>
        <w:t>,</w:t>
      </w:r>
      <w:r w:rsidRPr="00C3438C">
        <w:rPr>
          <w:rFonts w:asciiTheme="minorHAnsi" w:hAnsiTheme="minorHAnsi" w:cstheme="minorHAnsi"/>
          <w:color w:val="auto"/>
        </w:rPr>
        <w:t xml:space="preserve"> </w:t>
      </w:r>
      <w:r w:rsidRPr="002A2147">
        <w:rPr>
          <w:rFonts w:asciiTheme="minorHAnsi" w:hAnsiTheme="minorHAnsi" w:cstheme="minorHAnsi"/>
          <w:i/>
          <w:color w:val="auto"/>
        </w:rPr>
        <w:t>In a Lonely Place</w:t>
      </w:r>
      <w:r w:rsidRPr="00C3438C">
        <w:rPr>
          <w:rFonts w:asciiTheme="minorHAnsi" w:hAnsiTheme="minorHAnsi" w:cstheme="minorHAnsi"/>
          <w:color w:val="auto"/>
        </w:rPr>
        <w:t xml:space="preserve">” </w:t>
      </w:r>
      <w:r w:rsidRPr="00D9477A">
        <w:rPr>
          <w:rFonts w:asciiTheme="minorHAnsi" w:hAnsiTheme="minorHAnsi" w:cstheme="minorHAnsi"/>
          <w:i/>
          <w:color w:val="auto"/>
        </w:rPr>
        <w:t>The Dark Pages: The Newsletter for Film Noir Lovers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3438C">
        <w:rPr>
          <w:rFonts w:asciiTheme="minorHAnsi" w:hAnsiTheme="minorHAnsi" w:cstheme="minorHAnsi"/>
          <w:color w:val="auto"/>
        </w:rPr>
        <w:t>(Jan./Feb. 2016).</w:t>
      </w:r>
    </w:p>
    <w:p w14:paraId="3CC4E207" w14:textId="77777777" w:rsidR="00C3438C" w:rsidRDefault="00C3438C" w:rsidP="00C3438C">
      <w:pPr>
        <w:spacing w:after="19" w:line="259" w:lineRule="auto"/>
        <w:ind w:left="180" w:hanging="180"/>
        <w:rPr>
          <w:rStyle w:val="Strong"/>
          <w:rFonts w:asciiTheme="minorHAnsi" w:hAnsiTheme="minorHAnsi" w:cstheme="minorHAnsi"/>
          <w:b w:val="0"/>
          <w:color w:val="auto"/>
          <w:shd w:val="clear" w:color="auto" w:fill="FFFFFF"/>
        </w:rPr>
      </w:pPr>
    </w:p>
    <w:p w14:paraId="7654FB13" w14:textId="1284AF60" w:rsidR="00C3438C" w:rsidRPr="00C3438C" w:rsidRDefault="008608DC" w:rsidP="00C3438C">
      <w:pPr>
        <w:spacing w:after="19" w:line="259" w:lineRule="auto"/>
        <w:ind w:left="180" w:hanging="180"/>
        <w:rPr>
          <w:rFonts w:asciiTheme="minorHAnsi" w:hAnsiTheme="minorHAnsi" w:cstheme="minorHAnsi"/>
          <w:bCs/>
          <w:color w:val="auto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color w:val="auto"/>
          <w:shd w:val="clear" w:color="auto" w:fill="FFFFFF"/>
        </w:rPr>
        <w:t>“</w:t>
      </w:r>
      <w:r w:rsidR="00C3438C" w:rsidRPr="00C3438C">
        <w:rPr>
          <w:rStyle w:val="Strong"/>
          <w:rFonts w:asciiTheme="minorHAnsi" w:hAnsiTheme="minorHAnsi" w:cstheme="minorHAnsi"/>
          <w:b w:val="0"/>
          <w:color w:val="auto"/>
          <w:shd w:val="clear" w:color="auto" w:fill="FFFFFF"/>
        </w:rPr>
        <w:t>The Function of the Gaze in </w:t>
      </w:r>
      <w:r w:rsidR="00C3438C" w:rsidRPr="00C3438C">
        <w:rPr>
          <w:rStyle w:val="Emphasis"/>
          <w:rFonts w:asciiTheme="minorHAnsi" w:hAnsiTheme="minorHAnsi" w:cstheme="minorHAnsi"/>
          <w:bCs/>
          <w:color w:val="auto"/>
          <w:shd w:val="clear" w:color="auto" w:fill="FFFFFF"/>
        </w:rPr>
        <w:t>The Asphalt Jungle</w:t>
      </w:r>
      <w:r w:rsidR="00C3438C" w:rsidRPr="00C3438C">
        <w:rPr>
          <w:rStyle w:val="Strong"/>
          <w:rFonts w:asciiTheme="minorHAnsi" w:hAnsiTheme="minorHAnsi" w:cstheme="minorHAnsi"/>
          <w:color w:val="auto"/>
          <w:shd w:val="clear" w:color="auto" w:fill="FFFFFF"/>
        </w:rPr>
        <w:t>.</w:t>
      </w:r>
      <w:r>
        <w:rPr>
          <w:rStyle w:val="Strong"/>
          <w:rFonts w:asciiTheme="minorHAnsi" w:hAnsiTheme="minorHAnsi" w:cstheme="minorHAnsi"/>
          <w:color w:val="auto"/>
          <w:shd w:val="clear" w:color="auto" w:fill="FFFFFF"/>
        </w:rPr>
        <w:t>”</w:t>
      </w:r>
      <w:r w:rsidR="00C3438C" w:rsidRPr="00C3438C">
        <w:rPr>
          <w:rStyle w:val="Strong"/>
          <w:rFonts w:asciiTheme="minorHAnsi" w:hAnsiTheme="minorHAnsi" w:cstheme="minorHAnsi"/>
          <w:b w:val="0"/>
          <w:color w:val="auto"/>
          <w:shd w:val="clear" w:color="auto" w:fill="FFFFFF"/>
        </w:rPr>
        <w:t> </w:t>
      </w:r>
      <w:r w:rsidR="00C3438C" w:rsidRPr="00D9477A">
        <w:rPr>
          <w:rFonts w:asciiTheme="minorHAnsi" w:hAnsiTheme="minorHAnsi" w:cstheme="minorHAnsi"/>
          <w:i/>
          <w:color w:val="auto"/>
        </w:rPr>
        <w:t>The Dark Pages: The Newsletter for Film Noir Lovers</w:t>
      </w:r>
      <w:r w:rsidR="00C3438C">
        <w:rPr>
          <w:rFonts w:asciiTheme="minorHAnsi" w:hAnsiTheme="minorHAnsi" w:cstheme="minorHAnsi"/>
          <w:i/>
          <w:color w:val="auto"/>
        </w:rPr>
        <w:t xml:space="preserve"> </w:t>
      </w:r>
      <w:r w:rsidR="00C3438C" w:rsidRPr="00C3438C">
        <w:rPr>
          <w:rStyle w:val="Strong"/>
          <w:rFonts w:asciiTheme="minorHAnsi" w:hAnsiTheme="minorHAnsi" w:cstheme="minorHAnsi"/>
          <w:b w:val="0"/>
          <w:color w:val="auto"/>
          <w:shd w:val="clear" w:color="auto" w:fill="FFFFFF"/>
        </w:rPr>
        <w:t>(Nov./Dec. 2015).</w:t>
      </w:r>
    </w:p>
    <w:p w14:paraId="763F8E28" w14:textId="77777777" w:rsidR="00C3438C" w:rsidRDefault="00C3438C" w:rsidP="00D9477A">
      <w:pPr>
        <w:ind w:left="0" w:right="91" w:firstLine="0"/>
        <w:rPr>
          <w:rFonts w:asciiTheme="minorHAnsi" w:hAnsiTheme="minorHAnsi" w:cstheme="minorHAnsi"/>
          <w:color w:val="auto"/>
        </w:rPr>
      </w:pPr>
    </w:p>
    <w:p w14:paraId="01FEA0C5" w14:textId="686620BF" w:rsidR="00062CBF" w:rsidRPr="00D9477A" w:rsidRDefault="00263C03" w:rsidP="00DC3274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“That Old Black Magic: Women, Race, and Post-Millennial U.S. Science Fiction Television.” </w:t>
      </w:r>
      <w:r w:rsidRPr="00D9477A">
        <w:rPr>
          <w:rFonts w:asciiTheme="minorHAnsi" w:hAnsiTheme="minorHAnsi" w:cstheme="minorHAnsi"/>
          <w:i/>
          <w:color w:val="auto"/>
        </w:rPr>
        <w:t>Deletion</w:t>
      </w:r>
      <w:r w:rsidRPr="00D9477A">
        <w:rPr>
          <w:rFonts w:asciiTheme="minorHAnsi" w:hAnsiTheme="minorHAnsi" w:cstheme="minorHAnsi"/>
          <w:color w:val="auto"/>
        </w:rPr>
        <w:t xml:space="preserve"> 4 (April 2014). </w:t>
      </w:r>
    </w:p>
    <w:p w14:paraId="206A5C44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B62671C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“A Galaxy of Our Own: Searching for Black Women in Science Fiction Film.” </w:t>
      </w:r>
      <w:r w:rsidRPr="00D9477A">
        <w:rPr>
          <w:rFonts w:asciiTheme="minorHAnsi" w:hAnsiTheme="minorHAnsi" w:cstheme="minorHAnsi"/>
          <w:i/>
          <w:color w:val="auto"/>
        </w:rPr>
        <w:t>Bitch: Feminist Response to Pop Culture</w:t>
      </w:r>
      <w:r w:rsidRPr="00D9477A">
        <w:rPr>
          <w:rFonts w:asciiTheme="minorHAnsi" w:hAnsiTheme="minorHAnsi" w:cstheme="minorHAnsi"/>
          <w:color w:val="auto"/>
        </w:rPr>
        <w:t xml:space="preserve"> 15 (Winter 2001): 34-37, 88-8. </w:t>
      </w:r>
    </w:p>
    <w:p w14:paraId="41310B2D" w14:textId="4AA59FDD" w:rsidR="00062CBF" w:rsidRPr="00D9477A" w:rsidRDefault="00263C03" w:rsidP="00C3438C">
      <w:pPr>
        <w:tabs>
          <w:tab w:val="left" w:pos="3009"/>
        </w:tabs>
        <w:spacing w:after="19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186886E" w14:textId="76DF0348" w:rsidR="00062CBF" w:rsidRPr="00D9477A" w:rsidRDefault="00263C03">
      <w:pPr>
        <w:pStyle w:val="Heading1"/>
        <w:ind w:left="-5" w:right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Selected </w:t>
      </w:r>
      <w:r w:rsidR="00C3438C">
        <w:rPr>
          <w:rFonts w:asciiTheme="minorHAnsi" w:hAnsiTheme="minorHAnsi" w:cstheme="minorHAnsi"/>
          <w:color w:val="auto"/>
        </w:rPr>
        <w:t xml:space="preserve">Book </w:t>
      </w:r>
      <w:r w:rsidRPr="00D9477A">
        <w:rPr>
          <w:rFonts w:asciiTheme="minorHAnsi" w:hAnsiTheme="minorHAnsi" w:cstheme="minorHAnsi"/>
          <w:color w:val="auto"/>
        </w:rPr>
        <w:t>Reviews and Reference Articles</w:t>
      </w:r>
      <w:r w:rsidRPr="00D9477A">
        <w:rPr>
          <w:rFonts w:asciiTheme="minorHAnsi" w:hAnsiTheme="minorHAnsi" w:cstheme="minorHAnsi"/>
          <w:b w:val="0"/>
          <w:color w:val="auto"/>
        </w:rPr>
        <w:t xml:space="preserve"> </w:t>
      </w:r>
    </w:p>
    <w:p w14:paraId="712C9795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6C0351A" w14:textId="77777777" w:rsidR="009C3BE4" w:rsidRPr="00D9477A" w:rsidRDefault="009C3BE4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Book Rev. </w:t>
      </w:r>
      <w:r w:rsidRPr="00D9477A">
        <w:rPr>
          <w:rFonts w:asciiTheme="minorHAnsi" w:hAnsiTheme="minorHAnsi" w:cstheme="minorHAnsi"/>
          <w:i/>
          <w:color w:val="auto"/>
        </w:rPr>
        <w:t>Women in European Holocaust Films</w:t>
      </w:r>
      <w:r w:rsidRPr="00D9477A">
        <w:rPr>
          <w:rFonts w:asciiTheme="minorHAnsi" w:hAnsiTheme="minorHAnsi" w:cstheme="minorHAnsi"/>
          <w:color w:val="auto"/>
        </w:rPr>
        <w:t xml:space="preserve"> by Ingrid Lewis. </w:t>
      </w:r>
      <w:r w:rsidRPr="00D9477A">
        <w:rPr>
          <w:rFonts w:asciiTheme="minorHAnsi" w:hAnsiTheme="minorHAnsi" w:cstheme="minorHAnsi"/>
          <w:i/>
          <w:color w:val="auto"/>
        </w:rPr>
        <w:t>Jewish Film and New Media: An International Journal</w:t>
      </w:r>
      <w:r w:rsidRPr="00D9477A">
        <w:rPr>
          <w:rFonts w:asciiTheme="minorHAnsi" w:hAnsiTheme="minorHAnsi" w:cstheme="minorHAnsi"/>
          <w:color w:val="auto"/>
        </w:rPr>
        <w:t xml:space="preserve"> (forthcoming).</w:t>
      </w:r>
    </w:p>
    <w:p w14:paraId="26C1F798" w14:textId="77777777" w:rsidR="009C3BE4" w:rsidRPr="00D9477A" w:rsidRDefault="009C3BE4">
      <w:pPr>
        <w:spacing w:after="0"/>
        <w:ind w:left="175" w:hanging="190"/>
        <w:rPr>
          <w:rFonts w:asciiTheme="minorHAnsi" w:hAnsiTheme="minorHAnsi" w:cstheme="minorHAnsi"/>
          <w:color w:val="auto"/>
        </w:rPr>
      </w:pPr>
    </w:p>
    <w:p w14:paraId="7A445131" w14:textId="77777777" w:rsidR="00062CBF" w:rsidRPr="00D9477A" w:rsidRDefault="00263C03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lastRenderedPageBreak/>
        <w:t>Ref. Articles. “</w:t>
      </w:r>
      <w:r w:rsidRPr="00D9477A">
        <w:rPr>
          <w:rFonts w:asciiTheme="minorHAnsi" w:hAnsiTheme="minorHAnsi" w:cstheme="minorHAnsi"/>
          <w:i/>
          <w:color w:val="auto"/>
        </w:rPr>
        <w:t>The Stepford Wives</w:t>
      </w:r>
      <w:r w:rsidRPr="00D9477A">
        <w:rPr>
          <w:rFonts w:asciiTheme="minorHAnsi" w:hAnsiTheme="minorHAnsi" w:cstheme="minorHAnsi"/>
          <w:color w:val="auto"/>
        </w:rPr>
        <w:t xml:space="preserve"> (1975)” and “</w:t>
      </w:r>
      <w:r w:rsidRPr="00D9477A">
        <w:rPr>
          <w:rFonts w:asciiTheme="minorHAnsi" w:hAnsiTheme="minorHAnsi" w:cstheme="minorHAnsi"/>
          <w:i/>
          <w:color w:val="auto"/>
        </w:rPr>
        <w:t>The Stepford Wives</w:t>
      </w:r>
      <w:r w:rsidRPr="00D9477A">
        <w:rPr>
          <w:rFonts w:asciiTheme="minorHAnsi" w:hAnsiTheme="minorHAnsi" w:cstheme="minorHAnsi"/>
          <w:color w:val="auto"/>
        </w:rPr>
        <w:t xml:space="preserve"> (2004).” </w:t>
      </w:r>
      <w:r w:rsidRPr="00D9477A">
        <w:rPr>
          <w:rFonts w:asciiTheme="minorHAnsi" w:hAnsiTheme="minorHAnsi" w:cstheme="minorHAnsi"/>
          <w:i/>
          <w:color w:val="auto"/>
        </w:rPr>
        <w:t xml:space="preserve">When Worlds Collide: The Critical Companion to Science Fiction Film Adaptations. </w:t>
      </w:r>
      <w:r w:rsidRPr="00D9477A">
        <w:rPr>
          <w:rFonts w:asciiTheme="minorHAnsi" w:hAnsiTheme="minorHAnsi" w:cstheme="minorHAnsi"/>
          <w:color w:val="auto"/>
        </w:rPr>
        <w:t xml:space="preserve">Eds. Peter Wright and Sue Short. Liverpool: Liverpool UP (forthcoming). </w:t>
      </w:r>
    </w:p>
    <w:p w14:paraId="29EBAFE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1C6ED94" w14:textId="77777777" w:rsidR="00062CBF" w:rsidRPr="00D9477A" w:rsidRDefault="009C3BE4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Book </w:t>
      </w:r>
      <w:r w:rsidR="00263C03" w:rsidRPr="00D9477A">
        <w:rPr>
          <w:rFonts w:asciiTheme="minorHAnsi" w:hAnsiTheme="minorHAnsi" w:cstheme="minorHAnsi"/>
          <w:color w:val="auto"/>
        </w:rPr>
        <w:t xml:space="preserve">Rev. </w:t>
      </w:r>
      <w:r w:rsidR="00263C03" w:rsidRPr="00D9477A">
        <w:rPr>
          <w:rFonts w:asciiTheme="minorHAnsi" w:hAnsiTheme="minorHAnsi" w:cstheme="minorHAnsi"/>
          <w:i/>
          <w:color w:val="auto"/>
        </w:rPr>
        <w:t>George Cukor, Hollywood Master</w:t>
      </w:r>
      <w:r w:rsidR="00263C03" w:rsidRPr="00D9477A">
        <w:rPr>
          <w:rFonts w:asciiTheme="minorHAnsi" w:hAnsiTheme="minorHAnsi" w:cstheme="minorHAnsi"/>
          <w:color w:val="auto"/>
        </w:rPr>
        <w:t xml:space="preserve"> edited by Murray Pomerance and R. Barton Palmer. </w:t>
      </w:r>
      <w:r w:rsidR="00263C03" w:rsidRPr="00D9477A">
        <w:rPr>
          <w:rFonts w:asciiTheme="minorHAnsi" w:hAnsiTheme="minorHAnsi" w:cstheme="minorHAnsi"/>
          <w:i/>
          <w:color w:val="auto"/>
        </w:rPr>
        <w:t>Jewish Film and New Media: An International Journal</w:t>
      </w:r>
      <w:r w:rsidR="00263C03" w:rsidRPr="00D9477A">
        <w:rPr>
          <w:rFonts w:asciiTheme="minorHAnsi" w:hAnsiTheme="minorHAnsi" w:cstheme="minorHAnsi"/>
          <w:color w:val="auto"/>
        </w:rPr>
        <w:t xml:space="preserve"> 5.1 (2017). </w:t>
      </w:r>
    </w:p>
    <w:p w14:paraId="5795325D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1B9ED55" w14:textId="77777777" w:rsidR="00062CBF" w:rsidRPr="00D9477A" w:rsidRDefault="009C3BE4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Book </w:t>
      </w:r>
      <w:r w:rsidR="00263C03" w:rsidRPr="00D9477A">
        <w:rPr>
          <w:rFonts w:asciiTheme="minorHAnsi" w:hAnsiTheme="minorHAnsi" w:cstheme="minorHAnsi"/>
          <w:color w:val="auto"/>
        </w:rPr>
        <w:t xml:space="preserve">Rev. </w:t>
      </w:r>
      <w:r w:rsidR="00263C03" w:rsidRPr="00D9477A">
        <w:rPr>
          <w:rFonts w:asciiTheme="minorHAnsi" w:hAnsiTheme="minorHAnsi" w:cstheme="minorHAnsi"/>
          <w:i/>
          <w:color w:val="auto"/>
        </w:rPr>
        <w:t>New Jews?: Race and American Jewish Identity in 21</w:t>
      </w:r>
      <w:r w:rsidR="00263C03" w:rsidRPr="00D9477A">
        <w:rPr>
          <w:rFonts w:asciiTheme="minorHAnsi" w:hAnsiTheme="minorHAnsi" w:cstheme="minorHAnsi"/>
          <w:i/>
          <w:color w:val="auto"/>
          <w:vertAlign w:val="superscript"/>
        </w:rPr>
        <w:t>st</w:t>
      </w:r>
      <w:r w:rsidR="00263C03" w:rsidRPr="00D9477A">
        <w:rPr>
          <w:rFonts w:asciiTheme="minorHAnsi" w:hAnsiTheme="minorHAnsi" w:cstheme="minorHAnsi"/>
          <w:i/>
          <w:color w:val="auto"/>
        </w:rPr>
        <w:t>-Century Film</w:t>
      </w:r>
      <w:r w:rsidR="00263C03" w:rsidRPr="00D9477A">
        <w:rPr>
          <w:rFonts w:asciiTheme="minorHAnsi" w:hAnsiTheme="minorHAnsi" w:cstheme="minorHAnsi"/>
          <w:color w:val="auto"/>
        </w:rPr>
        <w:t xml:space="preserve"> by David L. Reznik. </w:t>
      </w:r>
      <w:r w:rsidR="00263C03" w:rsidRPr="00D9477A">
        <w:rPr>
          <w:rFonts w:asciiTheme="minorHAnsi" w:hAnsiTheme="minorHAnsi" w:cstheme="minorHAnsi"/>
          <w:i/>
          <w:color w:val="auto"/>
        </w:rPr>
        <w:t>Jewish Film and New Media: An International Journal</w:t>
      </w:r>
      <w:r w:rsidR="00263C03" w:rsidRPr="00D9477A">
        <w:rPr>
          <w:rFonts w:asciiTheme="minorHAnsi" w:hAnsiTheme="minorHAnsi" w:cstheme="minorHAnsi"/>
          <w:color w:val="auto"/>
        </w:rPr>
        <w:t xml:space="preserve"> 1.1 (Spring 2013): 91-94. </w:t>
      </w:r>
    </w:p>
    <w:p w14:paraId="24D29DAA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EF736AF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Ref. Article. “Feminism.” </w:t>
      </w:r>
      <w:r w:rsidRPr="00D9477A">
        <w:rPr>
          <w:rFonts w:asciiTheme="minorHAnsi" w:hAnsiTheme="minorHAnsi" w:cstheme="minorHAnsi"/>
          <w:i/>
          <w:color w:val="auto"/>
        </w:rPr>
        <w:t>Encyclopedia of Themes in Science Fiction and Fantasy</w:t>
      </w:r>
      <w:r w:rsidRPr="00D9477A">
        <w:rPr>
          <w:rFonts w:asciiTheme="minorHAnsi" w:hAnsiTheme="minorHAnsi" w:cstheme="minorHAnsi"/>
          <w:color w:val="auto"/>
        </w:rPr>
        <w:t xml:space="preserve"> (three volumes). Ed. Gary </w:t>
      </w:r>
      <w:proofErr w:type="spellStart"/>
      <w:r w:rsidRPr="00D9477A">
        <w:rPr>
          <w:rFonts w:asciiTheme="minorHAnsi" w:hAnsiTheme="minorHAnsi" w:cstheme="minorHAnsi"/>
          <w:color w:val="auto"/>
        </w:rPr>
        <w:t>Westfahl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. Westport, CT: Greenwood Publishing, 2005. 289-291. </w:t>
      </w:r>
    </w:p>
    <w:p w14:paraId="2CF9ACB2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162E955" w14:textId="77777777" w:rsidR="00062CBF" w:rsidRPr="00D9477A" w:rsidRDefault="009C3BE4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Book </w:t>
      </w:r>
      <w:r w:rsidR="00263C03" w:rsidRPr="00D9477A">
        <w:rPr>
          <w:rFonts w:asciiTheme="minorHAnsi" w:hAnsiTheme="minorHAnsi" w:cstheme="minorHAnsi"/>
          <w:color w:val="auto"/>
        </w:rPr>
        <w:t xml:space="preserve">Rev. </w:t>
      </w:r>
      <w:r w:rsidR="00263C03" w:rsidRPr="00D9477A">
        <w:rPr>
          <w:rFonts w:asciiTheme="minorHAnsi" w:hAnsiTheme="minorHAnsi" w:cstheme="minorHAnsi"/>
          <w:i/>
          <w:color w:val="auto"/>
        </w:rPr>
        <w:t>Cult Television</w:t>
      </w:r>
      <w:r w:rsidR="00263C03" w:rsidRPr="00D9477A">
        <w:rPr>
          <w:rFonts w:asciiTheme="minorHAnsi" w:hAnsiTheme="minorHAnsi" w:cstheme="minorHAnsi"/>
          <w:color w:val="auto"/>
        </w:rPr>
        <w:t xml:space="preserve">, edited by Sara Gwenllian-Jones and Roberta A. Pearson. </w:t>
      </w:r>
      <w:r w:rsidR="00263C03" w:rsidRPr="00D9477A">
        <w:rPr>
          <w:rFonts w:asciiTheme="minorHAnsi" w:hAnsiTheme="minorHAnsi" w:cstheme="minorHAnsi"/>
          <w:i/>
          <w:color w:val="auto"/>
        </w:rPr>
        <w:t>Science Fiction Review</w:t>
      </w:r>
      <w:r w:rsidR="00263C03" w:rsidRPr="00D9477A">
        <w:rPr>
          <w:rFonts w:asciiTheme="minorHAnsi" w:hAnsiTheme="minorHAnsi" w:cstheme="minorHAnsi"/>
          <w:color w:val="auto"/>
        </w:rPr>
        <w:t xml:space="preserve"> 272 (June 2005): 11-12. </w:t>
      </w:r>
    </w:p>
    <w:p w14:paraId="4A9E0BFD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</w:p>
    <w:p w14:paraId="2C3EC5E6" w14:textId="77777777" w:rsidR="00062CBF" w:rsidRPr="00D9477A" w:rsidRDefault="009C3BE4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Book </w:t>
      </w:r>
      <w:r w:rsidR="00263C03" w:rsidRPr="00D9477A">
        <w:rPr>
          <w:rFonts w:asciiTheme="minorHAnsi" w:hAnsiTheme="minorHAnsi" w:cstheme="minorHAnsi"/>
          <w:color w:val="auto"/>
        </w:rPr>
        <w:t xml:space="preserve">Rev. </w:t>
      </w:r>
      <w:r w:rsidR="00263C03" w:rsidRPr="00D9477A">
        <w:rPr>
          <w:rFonts w:asciiTheme="minorHAnsi" w:hAnsiTheme="minorHAnsi" w:cstheme="minorHAnsi"/>
          <w:i/>
          <w:color w:val="auto"/>
        </w:rPr>
        <w:t>Notes on Nowhere: Feminism, Utopian Logic, and Social Transformation</w:t>
      </w:r>
      <w:r w:rsidR="00263C03" w:rsidRPr="00D9477A">
        <w:rPr>
          <w:rFonts w:asciiTheme="minorHAnsi" w:hAnsiTheme="minorHAnsi" w:cstheme="minorHAnsi"/>
          <w:color w:val="auto"/>
        </w:rPr>
        <w:t xml:space="preserve">, by Jennifer Burwell, and </w:t>
      </w:r>
      <w:r w:rsidR="00263C03" w:rsidRPr="00D9477A">
        <w:rPr>
          <w:rFonts w:asciiTheme="minorHAnsi" w:hAnsiTheme="minorHAnsi" w:cstheme="minorHAnsi"/>
          <w:i/>
          <w:color w:val="auto"/>
        </w:rPr>
        <w:t>Frankenstein’s Daughters: Women Writing Science Fiction</w:t>
      </w:r>
      <w:r w:rsidR="00263C03" w:rsidRPr="00D9477A">
        <w:rPr>
          <w:rFonts w:asciiTheme="minorHAnsi" w:hAnsiTheme="minorHAnsi" w:cstheme="minorHAnsi"/>
          <w:color w:val="auto"/>
        </w:rPr>
        <w:t xml:space="preserve">, by Jane </w:t>
      </w:r>
      <w:proofErr w:type="spellStart"/>
      <w:r w:rsidR="00263C03" w:rsidRPr="00D9477A">
        <w:rPr>
          <w:rFonts w:asciiTheme="minorHAnsi" w:hAnsiTheme="minorHAnsi" w:cstheme="minorHAnsi"/>
          <w:color w:val="auto"/>
        </w:rPr>
        <w:t>Donawerth</w:t>
      </w:r>
      <w:proofErr w:type="spellEnd"/>
      <w:r w:rsidR="00263C03" w:rsidRPr="00D9477A">
        <w:rPr>
          <w:rFonts w:asciiTheme="minorHAnsi" w:hAnsiTheme="minorHAnsi" w:cstheme="minorHAnsi"/>
          <w:color w:val="auto"/>
        </w:rPr>
        <w:t xml:space="preserve">. </w:t>
      </w:r>
      <w:r w:rsidR="00263C03" w:rsidRPr="00D9477A">
        <w:rPr>
          <w:rFonts w:asciiTheme="minorHAnsi" w:hAnsiTheme="minorHAnsi" w:cstheme="minorHAnsi"/>
          <w:i/>
          <w:color w:val="auto"/>
        </w:rPr>
        <w:t>Signs</w:t>
      </w:r>
      <w:r w:rsidR="00263C03" w:rsidRPr="00D9477A">
        <w:rPr>
          <w:rFonts w:asciiTheme="minorHAnsi" w:hAnsiTheme="minorHAnsi" w:cstheme="minorHAnsi"/>
          <w:color w:val="auto"/>
        </w:rPr>
        <w:t xml:space="preserve"> 26.1 (Autumn 2000): 293-295. </w:t>
      </w:r>
    </w:p>
    <w:p w14:paraId="7F3AD773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F686140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Ref. Article. “Butler, Octavia E. </w:t>
      </w:r>
      <w:r w:rsidRPr="00D9477A">
        <w:rPr>
          <w:rFonts w:asciiTheme="minorHAnsi" w:hAnsiTheme="minorHAnsi" w:cstheme="minorHAnsi"/>
          <w:i/>
          <w:color w:val="auto"/>
        </w:rPr>
        <w:t>Wild Seed</w:t>
      </w:r>
      <w:r w:rsidRPr="00D9477A">
        <w:rPr>
          <w:rFonts w:asciiTheme="minorHAnsi" w:hAnsiTheme="minorHAnsi" w:cstheme="minorHAnsi"/>
          <w:color w:val="auto"/>
        </w:rPr>
        <w:t xml:space="preserve">.” </w:t>
      </w:r>
      <w:proofErr w:type="spellStart"/>
      <w:r w:rsidRPr="00D9477A">
        <w:rPr>
          <w:rFonts w:asciiTheme="minorHAnsi" w:hAnsiTheme="minorHAnsi" w:cstheme="minorHAnsi"/>
          <w:i/>
          <w:color w:val="auto"/>
        </w:rPr>
        <w:t>Masterplots</w:t>
      </w:r>
      <w:proofErr w:type="spellEnd"/>
      <w:r w:rsidRPr="00D9477A">
        <w:rPr>
          <w:rFonts w:asciiTheme="minorHAnsi" w:hAnsiTheme="minorHAnsi" w:cstheme="minorHAnsi"/>
          <w:i/>
          <w:color w:val="auto"/>
        </w:rPr>
        <w:t xml:space="preserve"> II: Women’s Literature</w:t>
      </w:r>
      <w:r w:rsidRPr="00D9477A">
        <w:rPr>
          <w:rFonts w:asciiTheme="minorHAnsi" w:hAnsiTheme="minorHAnsi" w:cstheme="minorHAnsi"/>
          <w:color w:val="auto"/>
        </w:rPr>
        <w:t xml:space="preserve">. Ed. Tracy Irons. Pasadena: Salem Press, 1995. 2469-2473. </w:t>
      </w:r>
    </w:p>
    <w:p w14:paraId="32677B24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6EBD1F8" w14:textId="7EA3BC1C" w:rsidR="00062CBF" w:rsidRPr="00D9477A" w:rsidRDefault="009C3BE4" w:rsidP="009C3BE4">
      <w:pPr>
        <w:spacing w:after="0"/>
        <w:ind w:left="175" w:hanging="19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Book </w:t>
      </w:r>
      <w:r w:rsidR="00263C03" w:rsidRPr="00D9477A">
        <w:rPr>
          <w:rFonts w:asciiTheme="minorHAnsi" w:hAnsiTheme="minorHAnsi" w:cstheme="minorHAnsi"/>
          <w:color w:val="auto"/>
        </w:rPr>
        <w:t xml:space="preserve">Rev. </w:t>
      </w:r>
      <w:r w:rsidR="00263C03" w:rsidRPr="00D9477A">
        <w:rPr>
          <w:rFonts w:asciiTheme="minorHAnsi" w:hAnsiTheme="minorHAnsi" w:cstheme="minorHAnsi"/>
          <w:i/>
          <w:color w:val="auto"/>
        </w:rPr>
        <w:t>Aliens and Others: Science Fiction, Feminism and Postmodernism</w:t>
      </w:r>
      <w:r w:rsidR="00263C03" w:rsidRPr="00D9477A">
        <w:rPr>
          <w:rFonts w:asciiTheme="minorHAnsi" w:hAnsiTheme="minorHAnsi" w:cstheme="minorHAnsi"/>
          <w:color w:val="auto"/>
        </w:rPr>
        <w:t xml:space="preserve">, by Jenny </w:t>
      </w:r>
      <w:proofErr w:type="spellStart"/>
      <w:r w:rsidR="00263C03" w:rsidRPr="00D9477A">
        <w:rPr>
          <w:rFonts w:asciiTheme="minorHAnsi" w:hAnsiTheme="minorHAnsi" w:cstheme="minorHAnsi"/>
          <w:color w:val="auto"/>
        </w:rPr>
        <w:t>Wolmark</w:t>
      </w:r>
      <w:proofErr w:type="spellEnd"/>
      <w:r w:rsidR="00263C03" w:rsidRPr="00D9477A">
        <w:rPr>
          <w:rFonts w:asciiTheme="minorHAnsi" w:hAnsiTheme="minorHAnsi" w:cstheme="minorHAnsi"/>
          <w:color w:val="auto"/>
        </w:rPr>
        <w:t xml:space="preserve">, and </w:t>
      </w:r>
      <w:r w:rsidR="00263C03" w:rsidRPr="00D9477A">
        <w:rPr>
          <w:rFonts w:asciiTheme="minorHAnsi" w:hAnsiTheme="minorHAnsi" w:cstheme="minorHAnsi"/>
          <w:i/>
          <w:color w:val="auto"/>
        </w:rPr>
        <w:t>Science Fiction and Postmodern Fiction: A Genre Study</w:t>
      </w:r>
      <w:r w:rsidR="00263C03" w:rsidRPr="00D9477A">
        <w:rPr>
          <w:rFonts w:asciiTheme="minorHAnsi" w:hAnsiTheme="minorHAnsi" w:cstheme="minorHAnsi"/>
          <w:color w:val="auto"/>
        </w:rPr>
        <w:t xml:space="preserve">, by Barbara </w:t>
      </w:r>
      <w:proofErr w:type="spellStart"/>
      <w:r w:rsidR="00263C03" w:rsidRPr="00D9477A">
        <w:rPr>
          <w:rFonts w:asciiTheme="minorHAnsi" w:hAnsiTheme="minorHAnsi" w:cstheme="minorHAnsi"/>
          <w:color w:val="auto"/>
        </w:rPr>
        <w:t>Puschmann-Nalenz</w:t>
      </w:r>
      <w:proofErr w:type="spellEnd"/>
      <w:r w:rsidR="00263C03" w:rsidRPr="00D9477A">
        <w:rPr>
          <w:rFonts w:asciiTheme="minorHAnsi" w:hAnsiTheme="minorHAnsi" w:cstheme="minorHAnsi"/>
          <w:color w:val="auto"/>
        </w:rPr>
        <w:t xml:space="preserve">. </w:t>
      </w:r>
      <w:r w:rsidR="00263C03" w:rsidRPr="00D9477A">
        <w:rPr>
          <w:rFonts w:asciiTheme="minorHAnsi" w:hAnsiTheme="minorHAnsi" w:cstheme="minorHAnsi"/>
          <w:i/>
          <w:color w:val="auto"/>
        </w:rPr>
        <w:t>Utopian Studies</w:t>
      </w:r>
      <w:r w:rsidR="00263C03" w:rsidRPr="00D9477A">
        <w:rPr>
          <w:rFonts w:asciiTheme="minorHAnsi" w:hAnsiTheme="minorHAnsi" w:cstheme="minorHAnsi"/>
          <w:color w:val="auto"/>
        </w:rPr>
        <w:t xml:space="preserve"> 6.1 (1995): 168-173.</w:t>
      </w:r>
    </w:p>
    <w:p w14:paraId="5FE2F248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2075902C" w14:textId="77777777" w:rsidR="00062CBF" w:rsidRPr="00D9477A" w:rsidRDefault="009C3BE4" w:rsidP="009C3BE4">
      <w:pPr>
        <w:pStyle w:val="Heading1"/>
        <w:ind w:right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   </w:t>
      </w:r>
      <w:r w:rsidR="00263C03"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color w:val="auto"/>
        </w:rPr>
        <w:t xml:space="preserve">    </w:t>
      </w:r>
      <w:r w:rsidR="00263C03" w:rsidRPr="00D9477A">
        <w:rPr>
          <w:rFonts w:asciiTheme="minorHAnsi" w:hAnsiTheme="minorHAnsi" w:cstheme="minorHAnsi"/>
          <w:color w:val="auto"/>
        </w:rPr>
        <w:t>TEACHING EXPERIENCE</w:t>
      </w:r>
    </w:p>
    <w:p w14:paraId="59289D8F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6314BEC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Professor</w:t>
      </w:r>
      <w:r w:rsidRPr="00D9477A">
        <w:rPr>
          <w:rFonts w:asciiTheme="minorHAnsi" w:hAnsiTheme="minorHAnsi" w:cstheme="minorHAnsi"/>
          <w:color w:val="auto"/>
        </w:rPr>
        <w:t xml:space="preserve">. English Department. MTSU, 2002-present. </w:t>
      </w:r>
    </w:p>
    <w:p w14:paraId="2C3A4F76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Associate Professor</w:t>
      </w:r>
      <w:r w:rsidRPr="00D9477A">
        <w:rPr>
          <w:rFonts w:asciiTheme="minorHAnsi" w:hAnsiTheme="minorHAnsi" w:cstheme="minorHAnsi"/>
          <w:color w:val="auto"/>
        </w:rPr>
        <w:t xml:space="preserve">. English Department. MTSU, 1997-2002. </w:t>
      </w:r>
    </w:p>
    <w:p w14:paraId="54073A95" w14:textId="77777777" w:rsidR="00062CBF" w:rsidRPr="00D9477A" w:rsidRDefault="00263C03">
      <w:pPr>
        <w:ind w:left="-5" w:right="3196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Assistant Professor</w:t>
      </w:r>
      <w:r w:rsidRPr="00D9477A">
        <w:rPr>
          <w:rFonts w:asciiTheme="minorHAnsi" w:hAnsiTheme="minorHAnsi" w:cstheme="minorHAnsi"/>
          <w:color w:val="auto"/>
        </w:rPr>
        <w:t xml:space="preserve">. English Department. MTSU, 1992-1997.  Courses (* indicates courses created): </w:t>
      </w:r>
    </w:p>
    <w:p w14:paraId="345F425E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  <w:r w:rsidRPr="00D9477A">
        <w:rPr>
          <w:rFonts w:asciiTheme="minorHAnsi" w:hAnsiTheme="minorHAnsi" w:cstheme="minorHAnsi"/>
          <w:i/>
          <w:color w:val="auto"/>
        </w:rPr>
        <w:t>Graduate</w:t>
      </w:r>
      <w:r w:rsidRPr="00D9477A">
        <w:rPr>
          <w:rFonts w:asciiTheme="minorHAnsi" w:hAnsiTheme="minorHAnsi" w:cstheme="minorHAnsi"/>
          <w:color w:val="auto"/>
        </w:rPr>
        <w:t xml:space="preserve">: Contemporary Women’s Literature*; Feminist Theory*; Women and Film (online)*;  </w:t>
      </w:r>
    </w:p>
    <w:p w14:paraId="4581DAA1" w14:textId="77777777" w:rsidR="00062CBF" w:rsidRPr="00D9477A" w:rsidRDefault="00263C03">
      <w:pPr>
        <w:tabs>
          <w:tab w:val="center" w:pos="1592"/>
        </w:tabs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 </w:t>
      </w:r>
      <w:r w:rsidRPr="00D9477A">
        <w:rPr>
          <w:rFonts w:asciiTheme="minorHAnsi" w:hAnsiTheme="minorHAnsi" w:cstheme="minorHAnsi"/>
          <w:color w:val="auto"/>
        </w:rPr>
        <w:tab/>
        <w:t xml:space="preserve">Popular Culture Studies </w:t>
      </w:r>
    </w:p>
    <w:p w14:paraId="21AD1B19" w14:textId="77777777" w:rsidR="00062CBF" w:rsidRPr="00D9477A" w:rsidRDefault="00263C03">
      <w:pPr>
        <w:ind w:left="190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i/>
          <w:color w:val="auto"/>
        </w:rPr>
        <w:t>Upper Division</w:t>
      </w:r>
      <w:r w:rsidRPr="00D9477A">
        <w:rPr>
          <w:rFonts w:asciiTheme="minorHAnsi" w:hAnsiTheme="minorHAnsi" w:cstheme="minorHAnsi"/>
          <w:color w:val="auto"/>
        </w:rPr>
        <w:t xml:space="preserve">: Film Noir*; Gender and Film*; Hollywood and Jewish America*; War and Literature:  </w:t>
      </w:r>
    </w:p>
    <w:p w14:paraId="08F541F0" w14:textId="4806632B" w:rsidR="00062CBF" w:rsidRPr="00D9477A" w:rsidRDefault="00263C03" w:rsidP="002F6A1B">
      <w:pPr>
        <w:ind w:left="190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 xml:space="preserve">  </w:t>
      </w:r>
      <w:r w:rsidRPr="00D9477A">
        <w:rPr>
          <w:rFonts w:asciiTheme="minorHAnsi" w:hAnsiTheme="minorHAnsi" w:cstheme="minorHAnsi"/>
          <w:color w:val="auto"/>
        </w:rPr>
        <w:t xml:space="preserve">the Holocaust*; Literature and Film; Twentieth-Century Women Writers; Science Fiction  </w:t>
      </w:r>
    </w:p>
    <w:p w14:paraId="43EF3BF9" w14:textId="58B8463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 xml:space="preserve">  Lower Division</w:t>
      </w:r>
      <w:r w:rsidRPr="00D9477A">
        <w:rPr>
          <w:rFonts w:asciiTheme="minorHAnsi" w:hAnsiTheme="minorHAnsi" w:cstheme="minorHAnsi"/>
          <w:color w:val="auto"/>
        </w:rPr>
        <w:t>: Holocaust Survivor Narratives (</w:t>
      </w:r>
      <w:r w:rsidR="002F6A1B">
        <w:rPr>
          <w:rFonts w:asciiTheme="minorHAnsi" w:hAnsiTheme="minorHAnsi" w:cstheme="minorHAnsi"/>
          <w:color w:val="auto"/>
        </w:rPr>
        <w:t xml:space="preserve">classroom and </w:t>
      </w:r>
      <w:proofErr w:type="gramStart"/>
      <w:r w:rsidRPr="00D9477A">
        <w:rPr>
          <w:rFonts w:asciiTheme="minorHAnsi" w:hAnsiTheme="minorHAnsi" w:cstheme="minorHAnsi"/>
          <w:color w:val="auto"/>
        </w:rPr>
        <w:t>online)*</w:t>
      </w:r>
      <w:proofErr w:type="gramEnd"/>
      <w:r w:rsidRPr="00D9477A">
        <w:rPr>
          <w:rFonts w:asciiTheme="minorHAnsi" w:hAnsiTheme="minorHAnsi" w:cstheme="minorHAnsi"/>
          <w:color w:val="auto"/>
        </w:rPr>
        <w:t xml:space="preserve">; Jewish American Identity in  </w:t>
      </w:r>
    </w:p>
    <w:p w14:paraId="4BDCAA9B" w14:textId="77777777" w:rsidR="009C3BE4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 </w:t>
      </w:r>
      <w:r w:rsidRPr="00D9477A">
        <w:rPr>
          <w:rFonts w:asciiTheme="minorHAnsi" w:hAnsiTheme="minorHAnsi" w:cstheme="minorHAnsi"/>
          <w:color w:val="auto"/>
        </w:rPr>
        <w:tab/>
        <w:t xml:space="preserve">Literature and Culture*; Feminist Science Fiction*; Women in Literature; Experience of </w:t>
      </w:r>
    </w:p>
    <w:p w14:paraId="6B89CC68" w14:textId="77777777" w:rsidR="00062CBF" w:rsidRPr="00D9477A" w:rsidRDefault="00263C03" w:rsidP="009C3BE4">
      <w:pPr>
        <w:ind w:left="-5" w:right="91" w:firstLine="72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Literature; Composition </w:t>
      </w:r>
    </w:p>
    <w:p w14:paraId="2073924B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0CBFF8ED" w14:textId="77777777" w:rsidR="00062CBF" w:rsidRPr="00D9477A" w:rsidRDefault="00263C03">
      <w:pPr>
        <w:ind w:left="165" w:right="2435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Affiliate Faculty</w:t>
      </w:r>
      <w:r w:rsidRPr="00D9477A">
        <w:rPr>
          <w:rFonts w:asciiTheme="minorHAnsi" w:hAnsiTheme="minorHAnsi" w:cstheme="minorHAnsi"/>
          <w:color w:val="auto"/>
        </w:rPr>
        <w:t xml:space="preserve">. Women's and Gender Studies. MTSU, 1992-present. Courses (* indicates courses created): </w:t>
      </w:r>
    </w:p>
    <w:p w14:paraId="3BBD5FFC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  <w:r w:rsidRPr="00D9477A">
        <w:rPr>
          <w:rFonts w:asciiTheme="minorHAnsi" w:hAnsiTheme="minorHAnsi" w:cstheme="minorHAnsi"/>
          <w:i/>
          <w:color w:val="auto"/>
        </w:rPr>
        <w:t>Upper Division</w:t>
      </w:r>
      <w:r w:rsidRPr="00D9477A">
        <w:rPr>
          <w:rFonts w:asciiTheme="minorHAnsi" w:hAnsiTheme="minorHAnsi" w:cstheme="minorHAnsi"/>
          <w:color w:val="auto"/>
        </w:rPr>
        <w:t xml:space="preserve">: Women and the Media*; Women and Television*; Feminist Theory </w:t>
      </w:r>
    </w:p>
    <w:p w14:paraId="6B180FC0" w14:textId="1C867AA8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  <w:r w:rsidRPr="00D9477A">
        <w:rPr>
          <w:rFonts w:asciiTheme="minorHAnsi" w:hAnsiTheme="minorHAnsi" w:cstheme="minorHAnsi"/>
          <w:i/>
          <w:color w:val="auto"/>
        </w:rPr>
        <w:t>Lower Division</w:t>
      </w:r>
      <w:r w:rsidRPr="00D9477A">
        <w:rPr>
          <w:rFonts w:asciiTheme="minorHAnsi" w:hAnsiTheme="minorHAnsi" w:cstheme="minorHAnsi"/>
          <w:color w:val="auto"/>
        </w:rPr>
        <w:t>: Introduction to Women’s Studies (classroom</w:t>
      </w:r>
      <w:r w:rsidR="002F6A1B">
        <w:rPr>
          <w:rFonts w:asciiTheme="minorHAnsi" w:hAnsiTheme="minorHAnsi" w:cstheme="minorHAnsi"/>
          <w:color w:val="auto"/>
        </w:rPr>
        <w:t xml:space="preserve"> and online</w:t>
      </w:r>
      <w:r w:rsidRPr="00D9477A">
        <w:rPr>
          <w:rFonts w:asciiTheme="minorHAnsi" w:hAnsiTheme="minorHAnsi" w:cstheme="minorHAnsi"/>
          <w:color w:val="auto"/>
        </w:rPr>
        <w:t xml:space="preserve">) </w:t>
      </w:r>
    </w:p>
    <w:p w14:paraId="1521245A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lastRenderedPageBreak/>
        <w:t xml:space="preserve"> </w:t>
      </w:r>
    </w:p>
    <w:p w14:paraId="337C3DE1" w14:textId="77777777" w:rsidR="00062CBF" w:rsidRPr="00D9477A" w:rsidRDefault="00263C03">
      <w:pPr>
        <w:ind w:left="-5" w:right="2488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Affiliate Faculty.</w:t>
      </w:r>
      <w:r w:rsidRPr="00D9477A">
        <w:rPr>
          <w:rFonts w:asciiTheme="minorHAnsi" w:hAnsiTheme="minorHAnsi" w:cstheme="minorHAnsi"/>
          <w:color w:val="auto"/>
        </w:rPr>
        <w:t xml:space="preserve"> Jewish and Holocaust Studies. MTSU, 2013-present.  Courses (* indicates course created): </w:t>
      </w:r>
    </w:p>
    <w:p w14:paraId="405EA885" w14:textId="77777777" w:rsidR="00062CBF" w:rsidRPr="00D9477A" w:rsidRDefault="00263C03" w:rsidP="009C3BE4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  <w:r w:rsidRPr="00D9477A">
        <w:rPr>
          <w:rFonts w:asciiTheme="minorHAnsi" w:hAnsiTheme="minorHAnsi" w:cstheme="minorHAnsi"/>
          <w:i/>
          <w:color w:val="auto"/>
        </w:rPr>
        <w:t>Upper Division</w:t>
      </w:r>
      <w:r w:rsidRPr="00D9477A">
        <w:rPr>
          <w:rFonts w:asciiTheme="minorHAnsi" w:hAnsiTheme="minorHAnsi" w:cstheme="minorHAnsi"/>
          <w:color w:val="auto"/>
        </w:rPr>
        <w:t xml:space="preserve">: The Holocaust* </w:t>
      </w:r>
    </w:p>
    <w:p w14:paraId="0A73D09C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18169F6E" w14:textId="77777777" w:rsidR="00062CBF" w:rsidRPr="00D9477A" w:rsidRDefault="00263C03">
      <w:pPr>
        <w:pStyle w:val="Heading1"/>
        <w:tabs>
          <w:tab w:val="center" w:pos="2099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color w:val="auto"/>
        </w:rPr>
        <w:tab/>
        <w:t xml:space="preserve">ADMINISTRATIVE EXPERIENCE </w:t>
      </w:r>
    </w:p>
    <w:p w14:paraId="36EEFFA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9D16D9A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Director</w:t>
      </w:r>
      <w:r w:rsidRPr="00D9477A">
        <w:rPr>
          <w:rFonts w:asciiTheme="minorHAnsi" w:hAnsiTheme="minorHAnsi" w:cstheme="minorHAnsi"/>
          <w:color w:val="auto"/>
        </w:rPr>
        <w:t xml:space="preserve">. Holocaust Studies Program. MTSU, 2016-present. </w:t>
      </w:r>
    </w:p>
    <w:p w14:paraId="42666391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6D069B79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Director</w:t>
      </w:r>
      <w:r w:rsidRPr="00D9477A">
        <w:rPr>
          <w:rFonts w:asciiTheme="minorHAnsi" w:hAnsiTheme="minorHAnsi" w:cstheme="minorHAnsi"/>
          <w:color w:val="auto"/>
        </w:rPr>
        <w:t xml:space="preserve">. Jewish and Holocaust Studies Minor. MTSU, 2013-present. </w:t>
      </w:r>
    </w:p>
    <w:p w14:paraId="31875D14" w14:textId="77777777" w:rsidR="00062CBF" w:rsidRPr="00D9477A" w:rsidRDefault="00263C03">
      <w:pPr>
        <w:spacing w:after="2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310AA64D" w14:textId="77777777" w:rsidR="00062CBF" w:rsidRPr="00D9477A" w:rsidRDefault="00263C03" w:rsidP="009C3BE4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>Director</w:t>
      </w:r>
      <w:r w:rsidRPr="00D9477A">
        <w:rPr>
          <w:rFonts w:asciiTheme="minorHAnsi" w:hAnsiTheme="minorHAnsi" w:cstheme="minorHAnsi"/>
          <w:color w:val="auto"/>
        </w:rPr>
        <w:t xml:space="preserve">. Women’s and Gender Studies Program. MTSU, 2000-2008.  </w:t>
      </w:r>
    </w:p>
    <w:p w14:paraId="009AB03E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  <w:r w:rsidRPr="00D9477A">
        <w:rPr>
          <w:rFonts w:asciiTheme="minorHAnsi" w:hAnsiTheme="minorHAnsi" w:cstheme="minorHAnsi"/>
          <w:b/>
          <w:color w:val="auto"/>
        </w:rPr>
        <w:tab/>
        <w:t xml:space="preserve"> </w:t>
      </w:r>
    </w:p>
    <w:p w14:paraId="4967ECF3" w14:textId="072834B1" w:rsidR="00062CBF" w:rsidRPr="00D9477A" w:rsidRDefault="00263C03" w:rsidP="009C3BE4">
      <w:pPr>
        <w:spacing w:line="259" w:lineRule="auto"/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  <w:r w:rsidR="009C3BE4" w:rsidRPr="00D9477A">
        <w:rPr>
          <w:rFonts w:asciiTheme="minorHAnsi" w:hAnsiTheme="minorHAnsi" w:cstheme="minorHAnsi"/>
          <w:b/>
          <w:color w:val="auto"/>
        </w:rPr>
        <w:tab/>
      </w:r>
      <w:r w:rsidRPr="00D9477A">
        <w:rPr>
          <w:rFonts w:asciiTheme="minorHAnsi" w:hAnsiTheme="minorHAnsi" w:cstheme="minorHAnsi"/>
          <w:b/>
          <w:color w:val="auto"/>
        </w:rPr>
        <w:t xml:space="preserve">ACADEMIC </w:t>
      </w:r>
      <w:r w:rsidR="009C3BE4" w:rsidRPr="00D9477A">
        <w:rPr>
          <w:rFonts w:asciiTheme="minorHAnsi" w:hAnsiTheme="minorHAnsi" w:cstheme="minorHAnsi"/>
          <w:b/>
          <w:color w:val="auto"/>
        </w:rPr>
        <w:t>CONFERENCES</w:t>
      </w:r>
      <w:r w:rsidR="007744D6">
        <w:rPr>
          <w:rFonts w:asciiTheme="minorHAnsi" w:hAnsiTheme="minorHAnsi" w:cstheme="minorHAnsi"/>
          <w:b/>
          <w:color w:val="auto"/>
        </w:rPr>
        <w:t xml:space="preserve"> AND OTHER PRESENTATIONS</w:t>
      </w:r>
      <w:r w:rsidRPr="00D9477A">
        <w:rPr>
          <w:rFonts w:asciiTheme="minorHAnsi" w:hAnsiTheme="minorHAnsi" w:cstheme="minorHAnsi"/>
          <w:b/>
          <w:color w:val="auto"/>
        </w:rPr>
        <w:t xml:space="preserve"> </w:t>
      </w:r>
      <w:r w:rsidR="00C3438C">
        <w:rPr>
          <w:rFonts w:asciiTheme="minorHAnsi" w:hAnsiTheme="minorHAnsi" w:cstheme="minorHAnsi"/>
          <w:b/>
          <w:color w:val="auto"/>
        </w:rPr>
        <w:t>(1995-present)</w:t>
      </w:r>
    </w:p>
    <w:p w14:paraId="32FA097C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3D4AABDE" w14:textId="77777777" w:rsidR="00062CBF" w:rsidRPr="00D9477A" w:rsidRDefault="00263C03">
      <w:pPr>
        <w:pStyle w:val="Heading1"/>
        <w:tabs>
          <w:tab w:val="center" w:pos="1736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color w:val="auto"/>
        </w:rPr>
        <w:tab/>
        <w:t xml:space="preserve"> Conference Administration </w:t>
      </w:r>
    </w:p>
    <w:p w14:paraId="74B04AF9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A391ECE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International Holocaust [and Genocide] Studies Conference. MTSU. Murfreesboro, TN:   </w:t>
      </w:r>
    </w:p>
    <w:p w14:paraId="6C5F917C" w14:textId="77777777" w:rsidR="00062CBF" w:rsidRPr="00D9477A" w:rsidRDefault="00263C03" w:rsidP="00C3438C">
      <w:pPr>
        <w:ind w:left="180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Co-chair. April 2018. </w:t>
      </w:r>
    </w:p>
    <w:p w14:paraId="295D3B48" w14:textId="77777777" w:rsidR="00062CBF" w:rsidRPr="00D9477A" w:rsidRDefault="00263C03" w:rsidP="00C3438C">
      <w:pPr>
        <w:ind w:left="180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Associate chair. October 2013, October 2015. </w:t>
      </w:r>
    </w:p>
    <w:p w14:paraId="78B80F19" w14:textId="77777777" w:rsidR="00062CBF" w:rsidRPr="00D9477A" w:rsidRDefault="00263C03" w:rsidP="00C3438C">
      <w:pPr>
        <w:ind w:left="180" w:right="3169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Program co-chair. October 2011, October 2009, October 2007.  Chair. October 1996. </w:t>
      </w:r>
    </w:p>
    <w:p w14:paraId="48281909" w14:textId="77777777" w:rsidR="00062CBF" w:rsidRPr="00D9477A" w:rsidRDefault="00263C03">
      <w:pPr>
        <w:spacing w:after="3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E45B289" w14:textId="77777777" w:rsidR="00C3438C" w:rsidRDefault="00263C03">
      <w:pPr>
        <w:ind w:left="-5" w:right="201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Interdisciplinary Conference in Women’s Studies. MTSU. Murfreesboro, TN:  </w:t>
      </w:r>
    </w:p>
    <w:p w14:paraId="455537ED" w14:textId="69D68E94" w:rsidR="00062CBF" w:rsidRPr="00D9477A" w:rsidRDefault="00C3438C">
      <w:pPr>
        <w:ind w:left="-5" w:right="20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263C03" w:rsidRPr="00D9477A">
        <w:rPr>
          <w:rFonts w:asciiTheme="minorHAnsi" w:hAnsiTheme="minorHAnsi" w:cstheme="minorHAnsi"/>
          <w:color w:val="auto"/>
        </w:rPr>
        <w:t xml:space="preserve">Chair. February 2007, March 2005, March 2003, March 2001. </w:t>
      </w:r>
    </w:p>
    <w:p w14:paraId="714F47C7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 </w:t>
      </w:r>
    </w:p>
    <w:p w14:paraId="09817E7B" w14:textId="77777777" w:rsidR="00062CBF" w:rsidRPr="00D9477A" w:rsidRDefault="00263C03">
      <w:pPr>
        <w:pStyle w:val="Heading1"/>
        <w:tabs>
          <w:tab w:val="center" w:pos="2065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color w:val="auto"/>
        </w:rPr>
        <w:tab/>
        <w:t xml:space="preserve"> Selected Conference Presentations </w:t>
      </w:r>
    </w:p>
    <w:p w14:paraId="47DDD86D" w14:textId="77777777" w:rsidR="00062CBF" w:rsidRPr="00D9477A" w:rsidRDefault="00263C03">
      <w:pPr>
        <w:spacing w:after="18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4C499BA" w14:textId="576CA532" w:rsidR="009C3BE4" w:rsidRPr="00D9477A" w:rsidRDefault="009C3BE4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16E83">
        <w:rPr>
          <w:rFonts w:asciiTheme="minorHAnsi" w:hAnsiTheme="minorHAnsi" w:cstheme="minorHAnsi"/>
          <w:color w:val="auto"/>
        </w:rPr>
        <w:t>“</w:t>
      </w:r>
      <w:r w:rsidR="00D16E83" w:rsidRPr="00D16E83">
        <w:rPr>
          <w:rFonts w:asciiTheme="minorHAnsi" w:hAnsiTheme="minorHAnsi" w:cstheme="minorHAnsi"/>
        </w:rPr>
        <w:t xml:space="preserve">Negotiating Jewish Assimilation in </w:t>
      </w:r>
      <w:r w:rsidR="00D16E83" w:rsidRPr="00D16E83">
        <w:rPr>
          <w:rFonts w:asciiTheme="minorHAnsi" w:hAnsiTheme="minorHAnsi" w:cstheme="minorHAnsi"/>
          <w:i/>
        </w:rPr>
        <w:t>Born Yesterday</w:t>
      </w:r>
      <w:r w:rsidR="00D16E83" w:rsidRPr="00D16E83">
        <w:rPr>
          <w:rFonts w:asciiTheme="minorHAnsi" w:hAnsiTheme="minorHAnsi" w:cstheme="minorHAnsi"/>
        </w:rPr>
        <w:t xml:space="preserve"> and </w:t>
      </w:r>
      <w:r w:rsidR="00D16E83" w:rsidRPr="00D16E83">
        <w:rPr>
          <w:rFonts w:asciiTheme="minorHAnsi" w:hAnsiTheme="minorHAnsi" w:cstheme="minorHAnsi"/>
          <w:i/>
        </w:rPr>
        <w:t>It Should Happen to You</w:t>
      </w:r>
      <w:r w:rsidRPr="00D16E83">
        <w:rPr>
          <w:rFonts w:asciiTheme="minorHAnsi" w:hAnsiTheme="minorHAnsi" w:cstheme="minorHAnsi"/>
          <w:color w:val="auto"/>
        </w:rPr>
        <w:t>.”</w:t>
      </w:r>
      <w:r w:rsidRPr="00D9477A">
        <w:rPr>
          <w:rFonts w:asciiTheme="minorHAnsi" w:hAnsiTheme="minorHAnsi" w:cstheme="minorHAnsi"/>
          <w:color w:val="auto"/>
        </w:rPr>
        <w:t xml:space="preserve"> Midwest Jewish Studies Association. Chicago, IL; October 2018.</w:t>
      </w:r>
    </w:p>
    <w:p w14:paraId="254A3D07" w14:textId="77777777" w:rsidR="009C3BE4" w:rsidRPr="00D9477A" w:rsidRDefault="009C3BE4">
      <w:pPr>
        <w:ind w:left="165" w:right="91" w:hanging="180"/>
        <w:rPr>
          <w:rFonts w:asciiTheme="minorHAnsi" w:hAnsiTheme="minorHAnsi" w:cstheme="minorHAnsi"/>
          <w:color w:val="auto"/>
        </w:rPr>
      </w:pPr>
    </w:p>
    <w:p w14:paraId="2C1401D2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“Shifting Positions and Creative Negotiations: Gender, Genre, and Anime Fan Communities.” </w:t>
      </w:r>
      <w:r w:rsidR="009C3BE4" w:rsidRPr="00D9477A">
        <w:rPr>
          <w:rFonts w:asciiTheme="minorHAnsi" w:hAnsiTheme="minorHAnsi" w:cstheme="minorHAnsi"/>
          <w:color w:val="auto"/>
        </w:rPr>
        <w:t>With</w:t>
      </w:r>
      <w:r w:rsidRPr="00D9477A">
        <w:rPr>
          <w:rFonts w:asciiTheme="minorHAnsi" w:hAnsiTheme="minorHAnsi" w:cstheme="minorHAnsi"/>
          <w:color w:val="auto"/>
        </w:rPr>
        <w:t xml:space="preserve"> Alex Naylor. Eaton Science Fiction Conference. Riverside, CA; April 2013. </w:t>
      </w:r>
    </w:p>
    <w:p w14:paraId="1696ABAF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D451C9C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“Global Encounters of the Fandom Kind: Talking to Manga and Anime Fanfiction Writers.” Eaton Science Fiction Conference. Riverside, CA; February 2011. </w:t>
      </w:r>
    </w:p>
    <w:p w14:paraId="4F6763D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C6D05EB" w14:textId="77777777" w:rsidR="00062CBF" w:rsidRPr="00D9477A" w:rsidRDefault="00263C03">
      <w:pPr>
        <w:spacing w:after="27"/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“The Making and Unmaking of Gender in George Cukor's </w:t>
      </w:r>
      <w:r w:rsidRPr="00D9477A">
        <w:rPr>
          <w:rFonts w:asciiTheme="minorHAnsi" w:hAnsiTheme="minorHAnsi" w:cstheme="minorHAnsi"/>
          <w:i/>
          <w:color w:val="auto"/>
        </w:rPr>
        <w:t>A Star is Born</w:t>
      </w:r>
      <w:r w:rsidRPr="00D9477A">
        <w:rPr>
          <w:rFonts w:asciiTheme="minorHAnsi" w:hAnsiTheme="minorHAnsi" w:cstheme="minorHAnsi"/>
          <w:color w:val="auto"/>
        </w:rPr>
        <w:t xml:space="preserve">.” MTSU Interdisciplinary Conference in Women’s Studies. Murfreesboro, TN; March 2009. </w:t>
      </w:r>
    </w:p>
    <w:p w14:paraId="0D88DCAB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6864CDC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“Utopianism, Feminism, and Spirituality in </w:t>
      </w:r>
      <w:r w:rsidRPr="00D9477A">
        <w:rPr>
          <w:rFonts w:asciiTheme="minorHAnsi" w:hAnsiTheme="minorHAnsi" w:cstheme="minorHAnsi"/>
          <w:i/>
          <w:color w:val="auto"/>
        </w:rPr>
        <w:t xml:space="preserve">Star Wars III: Revenge of the </w:t>
      </w:r>
      <w:proofErr w:type="spellStart"/>
      <w:r w:rsidRPr="00D9477A">
        <w:rPr>
          <w:rFonts w:asciiTheme="minorHAnsi" w:hAnsiTheme="minorHAnsi" w:cstheme="minorHAnsi"/>
          <w:i/>
          <w:color w:val="auto"/>
        </w:rPr>
        <w:t>Sith</w:t>
      </w:r>
      <w:proofErr w:type="spellEnd"/>
      <w:r w:rsidRPr="00D9477A">
        <w:rPr>
          <w:rFonts w:asciiTheme="minorHAnsi" w:hAnsiTheme="minorHAnsi" w:cstheme="minorHAnsi"/>
          <w:color w:val="auto"/>
        </w:rPr>
        <w:t>.” Society for Utopian Studies: 30</w:t>
      </w:r>
      <w:r w:rsidRPr="00D9477A">
        <w:rPr>
          <w:rFonts w:asciiTheme="minorHAnsi" w:hAnsiTheme="minorHAnsi" w:cstheme="minorHAnsi"/>
          <w:color w:val="auto"/>
          <w:vertAlign w:val="superscript"/>
        </w:rPr>
        <w:t>th</w:t>
      </w:r>
      <w:r w:rsidRPr="00D9477A">
        <w:rPr>
          <w:rFonts w:asciiTheme="minorHAnsi" w:hAnsiTheme="minorHAnsi" w:cstheme="minorHAnsi"/>
          <w:color w:val="auto"/>
        </w:rPr>
        <w:t xml:space="preserve"> Annual Conference. Memphis, TN: October 2005. </w:t>
      </w:r>
    </w:p>
    <w:p w14:paraId="793F6B5C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106A7A7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“Humor, Homosexuality, and </w:t>
      </w:r>
      <w:r w:rsidRPr="00D9477A">
        <w:rPr>
          <w:rFonts w:asciiTheme="minorHAnsi" w:hAnsiTheme="minorHAnsi" w:cstheme="minorHAnsi"/>
          <w:i/>
          <w:color w:val="auto"/>
        </w:rPr>
        <w:t>Red Dwarf</w:t>
      </w:r>
      <w:r w:rsidRPr="00D9477A">
        <w:rPr>
          <w:rFonts w:asciiTheme="minorHAnsi" w:hAnsiTheme="minorHAnsi" w:cstheme="minorHAnsi"/>
          <w:color w:val="auto"/>
        </w:rPr>
        <w:t xml:space="preserve">.” Science Fiction Research Association Conference. Chicago, IL; June 2004. </w:t>
      </w:r>
    </w:p>
    <w:p w14:paraId="475A75A1" w14:textId="77777777" w:rsidR="00062CBF" w:rsidRPr="00D9477A" w:rsidRDefault="00263C03">
      <w:pPr>
        <w:spacing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lastRenderedPageBreak/>
        <w:t xml:space="preserve"> </w:t>
      </w:r>
    </w:p>
    <w:p w14:paraId="745F71A9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“Women’s Studies and Distance-Learning: Expansion (vs.) Ethics.” National Women’s Studies Association Conference. Program Administrators Pre-conference. New Orleans, LA; June 2003. </w:t>
      </w:r>
    </w:p>
    <w:p w14:paraId="0C9847E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90A0A02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“The Future of Political Community: Race, Ethnicity, and Class Privilege in Women’s Dystopian Fiction.” National Women’s Studies Association Conference. Minneapolis, MN; June 2001. </w:t>
      </w:r>
    </w:p>
    <w:p w14:paraId="212EB9F5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8A0AD92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“Queer Pleasure, Feminist Pain: Navigating the Sexual Politics of Violence in </w:t>
      </w:r>
      <w:r w:rsidRPr="00D9477A">
        <w:rPr>
          <w:rFonts w:asciiTheme="minorHAnsi" w:hAnsiTheme="minorHAnsi" w:cstheme="minorHAnsi"/>
          <w:i/>
          <w:color w:val="auto"/>
        </w:rPr>
        <w:t>Xena: Warrior Princess</w:t>
      </w:r>
      <w:r w:rsidRPr="00D9477A">
        <w:rPr>
          <w:rFonts w:asciiTheme="minorHAnsi" w:hAnsiTheme="minorHAnsi" w:cstheme="minorHAnsi"/>
          <w:color w:val="auto"/>
        </w:rPr>
        <w:t xml:space="preserve">.” South Central Women’s Studies Association Conference. New Orleans, LA; March 1999. </w:t>
      </w:r>
    </w:p>
    <w:p w14:paraId="672F6B0A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12A56E5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</w:t>
      </w:r>
      <w:r w:rsidRPr="00D9477A">
        <w:rPr>
          <w:rFonts w:asciiTheme="minorHAnsi" w:hAnsiTheme="minorHAnsi" w:cstheme="minorHAnsi"/>
          <w:i/>
          <w:color w:val="auto"/>
        </w:rPr>
        <w:t>Tank Girl</w:t>
      </w:r>
      <w:r w:rsidRPr="00D9477A">
        <w:rPr>
          <w:rFonts w:asciiTheme="minorHAnsi" w:hAnsiTheme="minorHAnsi" w:cstheme="minorHAnsi"/>
          <w:color w:val="auto"/>
        </w:rPr>
        <w:t xml:space="preserve"> and the Politics of Postfeminism.” Women and Power Conference. MTSU. Murfreesboro, TN; February 1999. </w:t>
      </w:r>
    </w:p>
    <w:p w14:paraId="7054571F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6E9F287C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“Community and Survival in Near-Future Feminist Dystopias by Ethnic Women Writers.” International Conference on the Fantastic in the Arts. Fort Lauderdale, FL; March 1996. </w:t>
      </w:r>
    </w:p>
    <w:p w14:paraId="6AE1105C" w14:textId="77777777" w:rsidR="00062CBF" w:rsidRPr="00D9477A" w:rsidRDefault="00263C03">
      <w:pPr>
        <w:spacing w:after="7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73D883D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“Reflecting (on) Violence: Reading the Images of Grant Morrison’s </w:t>
      </w:r>
      <w:r w:rsidRPr="00D9477A">
        <w:rPr>
          <w:rFonts w:asciiTheme="minorHAnsi" w:hAnsiTheme="minorHAnsi" w:cstheme="minorHAnsi"/>
          <w:i/>
          <w:color w:val="auto"/>
        </w:rPr>
        <w:t>Animal Man</w:t>
      </w:r>
      <w:r w:rsidRPr="00D9477A">
        <w:rPr>
          <w:rFonts w:asciiTheme="minorHAnsi" w:hAnsiTheme="minorHAnsi" w:cstheme="minorHAnsi"/>
          <w:color w:val="auto"/>
        </w:rPr>
        <w:t xml:space="preserve">.” Eaton Science Fiction Conference. Riverside, CA; March 1995. </w:t>
      </w:r>
    </w:p>
    <w:p w14:paraId="6EA07EDF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1E3034BD" w14:textId="0B8349C3" w:rsidR="00062CBF" w:rsidRPr="00D9477A" w:rsidRDefault="00FF46BA">
      <w:pPr>
        <w:pStyle w:val="Heading1"/>
        <w:tabs>
          <w:tab w:val="center" w:pos="2467"/>
        </w:tabs>
        <w:ind w:left="-15" w:righ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263C03" w:rsidRPr="00D9477A">
        <w:rPr>
          <w:rFonts w:asciiTheme="minorHAnsi" w:hAnsiTheme="minorHAnsi" w:cstheme="minorHAnsi"/>
          <w:color w:val="auto"/>
        </w:rPr>
        <w:t xml:space="preserve">Selected Additional </w:t>
      </w:r>
      <w:r w:rsidR="00FB21C8">
        <w:rPr>
          <w:rFonts w:asciiTheme="minorHAnsi" w:hAnsiTheme="minorHAnsi" w:cstheme="minorHAnsi"/>
          <w:color w:val="auto"/>
        </w:rPr>
        <w:t>Presentations</w:t>
      </w:r>
    </w:p>
    <w:p w14:paraId="3A63F6B9" w14:textId="77777777" w:rsidR="00062CBF" w:rsidRPr="00D9477A" w:rsidRDefault="00263C03" w:rsidP="009C3BE4">
      <w:pPr>
        <w:spacing w:after="6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6AEF7D9F" w14:textId="7BCC4186" w:rsidR="005D50F0" w:rsidRDefault="003B061C" w:rsidP="005D50F0">
      <w:pPr>
        <w:spacing w:after="0" w:line="259" w:lineRule="auto"/>
        <w:ind w:left="180" w:hanging="1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Introduction</w:t>
      </w:r>
      <w:r w:rsidR="007744D6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 to </w:t>
      </w:r>
      <w:r w:rsidR="003843B5">
        <w:rPr>
          <w:rFonts w:asciiTheme="minorHAnsi" w:hAnsiTheme="minorHAnsi" w:cstheme="minorHAnsi"/>
          <w:i/>
          <w:color w:val="auto"/>
        </w:rPr>
        <w:t>Bad Day at Black Rock</w:t>
      </w:r>
      <w:r w:rsidR="003843B5">
        <w:rPr>
          <w:rFonts w:asciiTheme="minorHAnsi" w:hAnsiTheme="minorHAnsi" w:cstheme="minorHAnsi"/>
          <w:color w:val="auto"/>
        </w:rPr>
        <w:t xml:space="preserve"> and </w:t>
      </w:r>
      <w:r w:rsidR="003843B5">
        <w:rPr>
          <w:rFonts w:asciiTheme="minorHAnsi" w:hAnsiTheme="minorHAnsi" w:cstheme="minorHAnsi"/>
          <w:i/>
          <w:color w:val="auto"/>
        </w:rPr>
        <w:t>The Furies</w:t>
      </w:r>
      <w:r w:rsidR="003843B5">
        <w:rPr>
          <w:rFonts w:asciiTheme="minorHAnsi" w:hAnsiTheme="minorHAnsi" w:cstheme="minorHAnsi"/>
          <w:color w:val="auto"/>
        </w:rPr>
        <w:t>. Essential Westerns Series. Belcourt Theatre. Nashville, TN. Sep</w:t>
      </w:r>
      <w:r w:rsidR="005D50F0">
        <w:rPr>
          <w:rFonts w:asciiTheme="minorHAnsi" w:hAnsiTheme="minorHAnsi" w:cstheme="minorHAnsi"/>
          <w:color w:val="auto"/>
        </w:rPr>
        <w:t>tember 2018.</w:t>
      </w:r>
    </w:p>
    <w:p w14:paraId="63F280DD" w14:textId="1C93BE12" w:rsidR="003B061C" w:rsidRPr="003843B5" w:rsidRDefault="003843B5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27FCFCA9" w14:textId="577603EB" w:rsidR="00062CBF" w:rsidRPr="00D9477A" w:rsidRDefault="00263C03" w:rsidP="00BD1D75">
      <w:pPr>
        <w:spacing w:after="0" w:line="259" w:lineRule="auto"/>
        <w:ind w:left="180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“Introduction to Film Noir”</w:t>
      </w:r>
      <w:r w:rsidR="009C3BE4" w:rsidRPr="00D9477A">
        <w:rPr>
          <w:rFonts w:asciiTheme="minorHAnsi" w:hAnsiTheme="minorHAnsi" w:cstheme="minorHAnsi"/>
          <w:color w:val="auto"/>
        </w:rPr>
        <w:t xml:space="preserve"> Monthly Series.</w:t>
      </w:r>
      <w:r w:rsidRPr="00D9477A">
        <w:rPr>
          <w:rFonts w:asciiTheme="minorHAnsi" w:hAnsiTheme="minorHAnsi" w:cstheme="minorHAnsi"/>
          <w:color w:val="auto"/>
        </w:rPr>
        <w:t xml:space="preserve"> Linebaugh</w:t>
      </w:r>
      <w:r w:rsidR="00BD1D75">
        <w:rPr>
          <w:rFonts w:asciiTheme="minorHAnsi" w:hAnsiTheme="minorHAnsi" w:cstheme="minorHAnsi"/>
          <w:color w:val="auto"/>
        </w:rPr>
        <w:t xml:space="preserve"> Public</w:t>
      </w:r>
      <w:r w:rsidRPr="00D9477A">
        <w:rPr>
          <w:rFonts w:asciiTheme="minorHAnsi" w:hAnsiTheme="minorHAnsi" w:cstheme="minorHAnsi"/>
          <w:color w:val="auto"/>
        </w:rPr>
        <w:t xml:space="preserve"> Library. </w:t>
      </w:r>
      <w:r w:rsidR="005D50F0">
        <w:rPr>
          <w:rFonts w:asciiTheme="minorHAnsi" w:hAnsiTheme="minorHAnsi" w:cstheme="minorHAnsi"/>
          <w:color w:val="auto"/>
        </w:rPr>
        <w:t xml:space="preserve">Murfreesboro, TN. </w:t>
      </w:r>
      <w:r w:rsidR="009C3BE4" w:rsidRPr="00D9477A">
        <w:rPr>
          <w:rFonts w:asciiTheme="minorHAnsi" w:hAnsiTheme="minorHAnsi" w:cstheme="minorHAnsi"/>
          <w:color w:val="auto"/>
        </w:rPr>
        <w:t>February-May</w:t>
      </w:r>
      <w:r w:rsidRPr="00D9477A">
        <w:rPr>
          <w:rFonts w:asciiTheme="minorHAnsi" w:hAnsiTheme="minorHAnsi" w:cstheme="minorHAnsi"/>
          <w:color w:val="auto"/>
        </w:rPr>
        <w:t xml:space="preserve"> 2018. </w:t>
      </w:r>
    </w:p>
    <w:p w14:paraId="7687E043" w14:textId="26561875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5B353B0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“Placing the American Dream: The Founding of Hollywood.” Honors College Lecture Series. MTSU. September 2014. </w:t>
      </w:r>
    </w:p>
    <w:p w14:paraId="5B9E6FC3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68326A19" w14:textId="39D98962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“Gender, Anime, and the Making of Fan Writers.” Women's and Gender Studies Research Series. MTSU. 19 Apr. 2012.</w:t>
      </w:r>
    </w:p>
    <w:p w14:paraId="711D2E4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784400B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>“Jewish Americans: Why Broadway?” Jewish Songwriters Exhibit.</w:t>
      </w:r>
      <w:r w:rsidRPr="00D9477A">
        <w:rPr>
          <w:rFonts w:asciiTheme="minorHAnsi" w:hAnsiTheme="minorHAnsi" w:cstheme="minorHAnsi"/>
          <w:i/>
          <w:color w:val="auto"/>
        </w:rPr>
        <w:t xml:space="preserve"> </w:t>
      </w:r>
      <w:r w:rsidRPr="00D9477A">
        <w:rPr>
          <w:rFonts w:asciiTheme="minorHAnsi" w:hAnsiTheme="minorHAnsi" w:cstheme="minorHAnsi"/>
          <w:color w:val="auto"/>
        </w:rPr>
        <w:t xml:space="preserve">Linebaugh Public Library. Murfreesboro, TN. 18 Apr. 2012. </w:t>
      </w:r>
    </w:p>
    <w:p w14:paraId="7799A3F5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C33F686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“Gender in the Films of George Cukor.” Liberal Arts Scholars Day. MTSU. 3 Apr. 2008. </w:t>
      </w:r>
    </w:p>
    <w:p w14:paraId="50854AB8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4905F18" w14:textId="0211389C" w:rsidR="00062CBF" w:rsidRPr="00D9477A" w:rsidRDefault="002431A5">
      <w:pPr>
        <w:ind w:left="165" w:right="91" w:hanging="1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Introduction to </w:t>
      </w:r>
      <w:r w:rsidR="00263C03" w:rsidRPr="00D9477A">
        <w:rPr>
          <w:rFonts w:asciiTheme="minorHAnsi" w:hAnsiTheme="minorHAnsi" w:cstheme="minorHAnsi"/>
          <w:i/>
          <w:color w:val="auto"/>
        </w:rPr>
        <w:t>The Philadelphia Story</w:t>
      </w:r>
      <w:r>
        <w:rPr>
          <w:rFonts w:asciiTheme="minorHAnsi" w:hAnsiTheme="minorHAnsi" w:cstheme="minorHAnsi"/>
          <w:color w:val="auto"/>
        </w:rPr>
        <w:t>.</w:t>
      </w:r>
      <w:r w:rsidR="00263C03" w:rsidRPr="00D9477A">
        <w:rPr>
          <w:rFonts w:asciiTheme="minorHAnsi" w:hAnsiTheme="minorHAnsi" w:cstheme="minorHAnsi"/>
          <w:color w:val="auto"/>
        </w:rPr>
        <w:t xml:space="preserve"> Classic Film Series. Center for the Arts. Murfreesboro, TN. 2 Sep. 2005. </w:t>
      </w:r>
    </w:p>
    <w:p w14:paraId="519CE4EC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0B071D56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“The Happy Homemaker Strikes Back: Actively Negotiating Housework in a Two-career Household.” Career/Professional Development Brown Bag Series. June Anderson Women’s Center. MTSU. 3 May 2005. </w:t>
      </w:r>
    </w:p>
    <w:p w14:paraId="2AFD196D" w14:textId="77777777" w:rsidR="00062CBF" w:rsidRPr="00D9477A" w:rsidRDefault="00263C03">
      <w:pPr>
        <w:spacing w:after="13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AC53261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lastRenderedPageBreak/>
        <w:t xml:space="preserve">“Meeting Today’s Media Superheroine.” National Women’s History Month 2004. University of Pittsburgh at Bradford. Bradford, PA. 24 March 2004.  </w:t>
      </w:r>
    </w:p>
    <w:p w14:paraId="0A2A8D88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D84492A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“Race, Gender, and the State of the Art of the Contemporary U.S. Superwoman.” Honors College Lecture Series. MTSU. September 2003. </w:t>
      </w:r>
    </w:p>
    <w:p w14:paraId="76F790EB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27F7E36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“Just Say No to Gender.” Honors College Lecture Series. MTSU. September 2001. </w:t>
      </w:r>
    </w:p>
    <w:p w14:paraId="40199464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05E91B4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“Do We Need a Women’s Revolution?” Honors College Lecture Series. MTSU. September 2000. </w:t>
      </w:r>
    </w:p>
    <w:p w14:paraId="370863E8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7ED99FD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“Fear of Feminism.” Tennessee Women’s Leadership Conference. MTSU. April 1998. </w:t>
      </w:r>
    </w:p>
    <w:p w14:paraId="51396F87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2378681C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“Forging Links Among Strong Women.” Tennessee Women’s Leadership Conference. MTSU. April 1997. </w:t>
      </w:r>
    </w:p>
    <w:p w14:paraId="5D3EBA62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A8134FE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“A Feminist Perspective on Women in Science Fiction.” Women’s History Month. University of Iowa, Iowa City, IA; March 1997. </w:t>
      </w:r>
    </w:p>
    <w:p w14:paraId="59DAC39F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88F9250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“Women/Feminism and Science Fiction.” Panel with Octavia Butler. </w:t>
      </w:r>
      <w:proofErr w:type="spellStart"/>
      <w:r w:rsidRPr="00D9477A">
        <w:rPr>
          <w:rFonts w:asciiTheme="minorHAnsi" w:hAnsiTheme="minorHAnsi" w:cstheme="minorHAnsi"/>
          <w:color w:val="auto"/>
        </w:rPr>
        <w:t>ConCat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 (science fiction fan convention). Knoxville, TN; October 1995. </w:t>
      </w:r>
    </w:p>
    <w:p w14:paraId="76ECE1F3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78A50DC7" w14:textId="5CF1E382" w:rsidR="00062CBF" w:rsidRPr="00D9477A" w:rsidRDefault="00263C03">
      <w:pPr>
        <w:pStyle w:val="Heading1"/>
        <w:ind w:left="-5" w:right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 w:val="0"/>
          <w:color w:val="auto"/>
        </w:rPr>
        <w:t xml:space="preserve"> </w:t>
      </w:r>
      <w:r w:rsidR="009C3BE4" w:rsidRPr="00D9477A">
        <w:rPr>
          <w:rFonts w:asciiTheme="minorHAnsi" w:hAnsiTheme="minorHAnsi" w:cstheme="minorHAnsi"/>
          <w:b w:val="0"/>
          <w:color w:val="auto"/>
        </w:rPr>
        <w:t xml:space="preserve">     </w:t>
      </w:r>
      <w:r w:rsidRPr="00D9477A">
        <w:rPr>
          <w:rFonts w:asciiTheme="minorHAnsi" w:hAnsiTheme="minorHAnsi" w:cstheme="minorHAnsi"/>
          <w:color w:val="auto"/>
        </w:rPr>
        <w:t>Interviews for Publications/Documentaries</w:t>
      </w:r>
    </w:p>
    <w:p w14:paraId="6F0E77B6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9137B07" w14:textId="4FCFD1CC" w:rsidR="00062CBF" w:rsidRPr="00D9477A" w:rsidRDefault="00263C03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Romero, Dennis. </w:t>
      </w:r>
      <w:hyperlink r:id="rId7">
        <w:r w:rsidRPr="00D9477A">
          <w:rPr>
            <w:rFonts w:asciiTheme="minorHAnsi" w:hAnsiTheme="minorHAnsi" w:cstheme="minorHAnsi"/>
            <w:color w:val="auto"/>
          </w:rPr>
          <w:t>“</w:t>
        </w:r>
      </w:hyperlink>
      <w:r w:rsidRPr="005466E2">
        <w:rPr>
          <w:rFonts w:asciiTheme="minorHAnsi" w:hAnsiTheme="minorHAnsi" w:cstheme="minorHAnsi"/>
          <w:color w:val="auto"/>
        </w:rPr>
        <w:t>How Hollywood Keeps Minorities Out</w:t>
      </w:r>
      <w:hyperlink r:id="rId8">
        <w:r w:rsidRPr="00D9477A">
          <w:rPr>
            <w:rFonts w:asciiTheme="minorHAnsi" w:hAnsiTheme="minorHAnsi" w:cstheme="minorHAnsi"/>
            <w:color w:val="auto"/>
          </w:rPr>
          <w:t>.</w:t>
        </w:r>
      </w:hyperlink>
      <w:r w:rsidRPr="00D9477A">
        <w:rPr>
          <w:rFonts w:asciiTheme="minorHAnsi" w:hAnsiTheme="minorHAnsi" w:cstheme="minorHAnsi"/>
          <w:color w:val="auto"/>
        </w:rPr>
        <w:t xml:space="preserve">” </w:t>
      </w:r>
      <w:r w:rsidRPr="00D9477A">
        <w:rPr>
          <w:rFonts w:asciiTheme="minorHAnsi" w:hAnsiTheme="minorHAnsi" w:cstheme="minorHAnsi"/>
          <w:i/>
          <w:color w:val="auto"/>
        </w:rPr>
        <w:t xml:space="preserve">LA Weekly </w:t>
      </w:r>
      <w:r w:rsidRPr="00D9477A">
        <w:rPr>
          <w:rFonts w:asciiTheme="minorHAnsi" w:hAnsiTheme="minorHAnsi" w:cstheme="minorHAnsi"/>
          <w:color w:val="auto"/>
        </w:rPr>
        <w:t xml:space="preserve">(25 Feb. 2015).  </w:t>
      </w:r>
    </w:p>
    <w:p w14:paraId="1B638367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3B4C150" w14:textId="0535D521" w:rsidR="00062CBF" w:rsidRPr="00D9477A" w:rsidRDefault="00263C03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Weiss, Joanna. </w:t>
      </w:r>
      <w:hyperlink r:id="rId9">
        <w:r w:rsidRPr="00D9477A">
          <w:rPr>
            <w:rFonts w:asciiTheme="minorHAnsi" w:hAnsiTheme="minorHAnsi" w:cstheme="minorHAnsi"/>
            <w:color w:val="auto"/>
          </w:rPr>
          <w:t>“</w:t>
        </w:r>
      </w:hyperlink>
      <w:r w:rsidRPr="005466E2">
        <w:rPr>
          <w:rFonts w:asciiTheme="minorHAnsi" w:hAnsiTheme="minorHAnsi" w:cstheme="minorHAnsi"/>
          <w:color w:val="auto"/>
        </w:rPr>
        <w:t>TV’s Favorite Sorceress Lands in Salem</w:t>
      </w:r>
      <w:hyperlink r:id="rId10">
        <w:r w:rsidRPr="00D9477A">
          <w:rPr>
            <w:rFonts w:asciiTheme="minorHAnsi" w:hAnsiTheme="minorHAnsi" w:cstheme="minorHAnsi"/>
            <w:color w:val="auto"/>
          </w:rPr>
          <w:t>.</w:t>
        </w:r>
      </w:hyperlink>
      <w:r w:rsidRPr="00D9477A">
        <w:rPr>
          <w:rFonts w:asciiTheme="minorHAnsi" w:hAnsiTheme="minorHAnsi" w:cstheme="minorHAnsi"/>
          <w:color w:val="auto"/>
        </w:rPr>
        <w:t xml:space="preserve">” </w:t>
      </w:r>
      <w:r w:rsidRPr="00D9477A">
        <w:rPr>
          <w:rFonts w:asciiTheme="minorHAnsi" w:hAnsiTheme="minorHAnsi" w:cstheme="minorHAnsi"/>
          <w:i/>
          <w:color w:val="auto"/>
        </w:rPr>
        <w:t>Boston Globe</w:t>
      </w:r>
      <w:r w:rsidRPr="00D9477A">
        <w:rPr>
          <w:rFonts w:asciiTheme="minorHAnsi" w:hAnsiTheme="minorHAnsi" w:cstheme="minorHAnsi"/>
          <w:color w:val="auto"/>
        </w:rPr>
        <w:t xml:space="preserve"> (15 June 2005). </w:t>
      </w:r>
    </w:p>
    <w:p w14:paraId="5868EB0F" w14:textId="77777777" w:rsidR="00062CBF" w:rsidRPr="00D9477A" w:rsidRDefault="00263C03">
      <w:pPr>
        <w:spacing w:after="0" w:line="259" w:lineRule="auto"/>
        <w:ind w:left="18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C0E85DA" w14:textId="06EAF501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proofErr w:type="spellStart"/>
      <w:r w:rsidRPr="00D9477A">
        <w:rPr>
          <w:rFonts w:asciiTheme="minorHAnsi" w:hAnsiTheme="minorHAnsi" w:cstheme="minorHAnsi"/>
          <w:color w:val="auto"/>
        </w:rPr>
        <w:t>Svokos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, Heather. </w:t>
      </w:r>
      <w:hyperlink r:id="rId11">
        <w:r w:rsidRPr="00D9477A">
          <w:rPr>
            <w:rFonts w:asciiTheme="minorHAnsi" w:hAnsiTheme="minorHAnsi" w:cstheme="minorHAnsi"/>
            <w:color w:val="auto"/>
          </w:rPr>
          <w:t>“</w:t>
        </w:r>
      </w:hyperlink>
      <w:r w:rsidRPr="005466E2">
        <w:rPr>
          <w:rFonts w:asciiTheme="minorHAnsi" w:hAnsiTheme="minorHAnsi" w:cstheme="minorHAnsi"/>
          <w:color w:val="auto"/>
        </w:rPr>
        <w:t>The Stepford Mystique</w:t>
      </w:r>
      <w:hyperlink r:id="rId12">
        <w:r w:rsidRPr="00D9477A">
          <w:rPr>
            <w:rFonts w:asciiTheme="minorHAnsi" w:hAnsiTheme="minorHAnsi" w:cstheme="minorHAnsi"/>
            <w:color w:val="auto"/>
          </w:rPr>
          <w:t>.</w:t>
        </w:r>
      </w:hyperlink>
      <w:r w:rsidRPr="00D9477A">
        <w:rPr>
          <w:rFonts w:asciiTheme="minorHAnsi" w:hAnsiTheme="minorHAnsi" w:cstheme="minorHAnsi"/>
          <w:color w:val="auto"/>
        </w:rPr>
        <w:t xml:space="preserve">” </w:t>
      </w:r>
      <w:r w:rsidRPr="00D9477A">
        <w:rPr>
          <w:rFonts w:asciiTheme="minorHAnsi" w:hAnsiTheme="minorHAnsi" w:cstheme="minorHAnsi"/>
          <w:i/>
          <w:color w:val="auto"/>
        </w:rPr>
        <w:t>Lexington Herald Leader</w:t>
      </w:r>
      <w:r w:rsidRPr="00D9477A">
        <w:rPr>
          <w:rFonts w:asciiTheme="minorHAnsi" w:hAnsiTheme="minorHAnsi" w:cstheme="minorHAnsi"/>
          <w:color w:val="auto"/>
        </w:rPr>
        <w:t xml:space="preserve"> (11 June 2004). </w:t>
      </w:r>
    </w:p>
    <w:p w14:paraId="6431C925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64FE7F2F" w14:textId="3F545A0A" w:rsidR="00062CBF" w:rsidRPr="00D9477A" w:rsidRDefault="00263C03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FF46BA">
        <w:rPr>
          <w:rFonts w:asciiTheme="minorHAnsi" w:hAnsiTheme="minorHAnsi" w:cstheme="minorHAnsi"/>
          <w:i/>
          <w:color w:val="auto"/>
        </w:rPr>
        <w:t>Star Trek Story</w:t>
      </w:r>
      <w:r w:rsidR="00FF46BA">
        <w:rPr>
          <w:rFonts w:asciiTheme="minorHAnsi" w:hAnsiTheme="minorHAnsi" w:cstheme="minorHAnsi"/>
          <w:color w:val="auto"/>
        </w:rPr>
        <w:t xml:space="preserve"> (d</w:t>
      </w:r>
      <w:r w:rsidR="00AD3312">
        <w:rPr>
          <w:rFonts w:asciiTheme="minorHAnsi" w:hAnsiTheme="minorHAnsi" w:cstheme="minorHAnsi"/>
          <w:color w:val="auto"/>
        </w:rPr>
        <w:t>ocumentary)</w:t>
      </w:r>
      <w:hyperlink r:id="rId13">
        <w:r w:rsidRPr="00D9477A">
          <w:rPr>
            <w:rFonts w:asciiTheme="minorHAnsi" w:hAnsiTheme="minorHAnsi" w:cstheme="minorHAnsi"/>
            <w:color w:val="auto"/>
          </w:rPr>
          <w:t>.</w:t>
        </w:r>
      </w:hyperlink>
      <w:r w:rsidRPr="00D9477A">
        <w:rPr>
          <w:rFonts w:asciiTheme="minorHAnsi" w:hAnsiTheme="minorHAnsi" w:cstheme="minorHAnsi"/>
          <w:color w:val="auto"/>
        </w:rPr>
        <w:t xml:space="preserve"> BBC, 1996. </w:t>
      </w:r>
    </w:p>
    <w:p w14:paraId="126219C0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58828EE6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23B0F795" w14:textId="77777777" w:rsidR="00062CBF" w:rsidRPr="00D9477A" w:rsidRDefault="00263C03">
      <w:pPr>
        <w:pStyle w:val="Heading1"/>
        <w:tabs>
          <w:tab w:val="center" w:pos="1600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  <w:r w:rsidRPr="00D9477A">
        <w:rPr>
          <w:rFonts w:asciiTheme="minorHAnsi" w:hAnsiTheme="minorHAnsi" w:cstheme="minorHAnsi"/>
          <w:color w:val="auto"/>
        </w:rPr>
        <w:tab/>
        <w:t>GRANTS AND AWARDS</w:t>
      </w:r>
      <w:r w:rsidRPr="00D9477A">
        <w:rPr>
          <w:rFonts w:asciiTheme="minorHAnsi" w:hAnsiTheme="minorHAnsi" w:cstheme="minorHAnsi"/>
          <w:b w:val="0"/>
          <w:color w:val="auto"/>
        </w:rPr>
        <w:t xml:space="preserve"> </w:t>
      </w:r>
    </w:p>
    <w:p w14:paraId="5716C36E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F54248F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Non-Instructional Assignment Grant, Graduate College, MTSU, 1999-2000, 2006-2007, 2015-2016. </w:t>
      </w:r>
    </w:p>
    <w:p w14:paraId="7A0B545E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FB092DC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Summer Faculty Research Grant, Graduate College, MTSU, 2000, 2008, 2016. </w:t>
      </w:r>
    </w:p>
    <w:p w14:paraId="53FECD60" w14:textId="77777777" w:rsidR="00062CBF" w:rsidRPr="00D9477A" w:rsidRDefault="00263C03">
      <w:pPr>
        <w:spacing w:after="18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7119B257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Outstanding Faculty Member, Women’s and Gender Studies Program, MTSU, 2015-2016. </w:t>
      </w:r>
    </w:p>
    <w:p w14:paraId="01DBA4FA" w14:textId="77777777" w:rsidR="00062CBF" w:rsidRPr="00D9477A" w:rsidRDefault="00263C03">
      <w:pPr>
        <w:spacing w:after="21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6254B78D" w14:textId="77777777" w:rsidR="00062CBF" w:rsidRPr="00D9477A" w:rsidRDefault="00263C03" w:rsidP="009C3BE4">
      <w:pPr>
        <w:ind w:left="360" w:right="91" w:hanging="37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Curriculum Integration Grant, President’s Commission on the Status of Women, MTSU, Summer </w:t>
      </w:r>
      <w:proofErr w:type="gramStart"/>
      <w:r w:rsidRPr="00D9477A">
        <w:rPr>
          <w:rFonts w:asciiTheme="minorHAnsi" w:hAnsiTheme="minorHAnsi" w:cstheme="minorHAnsi"/>
          <w:color w:val="auto"/>
        </w:rPr>
        <w:t xml:space="preserve">2002,   </w:t>
      </w:r>
      <w:proofErr w:type="gramEnd"/>
      <w:r w:rsidRPr="00D9477A">
        <w:rPr>
          <w:rFonts w:asciiTheme="minorHAnsi" w:hAnsiTheme="minorHAnsi" w:cstheme="minorHAnsi"/>
          <w:color w:val="auto"/>
        </w:rPr>
        <w:t xml:space="preserve">  Summer 2014. </w:t>
      </w:r>
    </w:p>
    <w:p w14:paraId="671286EC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4CCEEF63" w14:textId="77777777" w:rsidR="00062CBF" w:rsidRPr="00D9477A" w:rsidRDefault="00263C03">
      <w:pPr>
        <w:ind w:left="165" w:right="91" w:hanging="18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Academic Year Faculty Research Grant, Graduate College, MTSU, 1994-1995, 1995-1996, 1996-1997, 1998-1999, 2000-2001, 2002-2003, 2005-2006. </w:t>
      </w:r>
    </w:p>
    <w:p w14:paraId="39C29922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797983F7" w14:textId="77777777" w:rsidR="00062CBF" w:rsidRPr="00D9477A" w:rsidRDefault="00263C03" w:rsidP="00007381">
      <w:pPr>
        <w:ind w:left="180" w:right="91" w:hanging="195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lastRenderedPageBreak/>
        <w:t xml:space="preserve">Distance Learning Innovations Award, Distance Education Committee, Tennessee Board of Regents, 2005. </w:t>
      </w:r>
    </w:p>
    <w:p w14:paraId="45C89A09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BCA1620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Instructional Technologies Development Grant, Office of Information Technology, MTSU, Spring 2002. </w:t>
      </w:r>
    </w:p>
    <w:p w14:paraId="52BF8EB5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19D2A1BA" w14:textId="77777777" w:rsidR="00062CBF" w:rsidRPr="00D9477A" w:rsidRDefault="00263C03">
      <w:pPr>
        <w:ind w:left="-5" w:right="91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Distinguished Educator in Distance Learning Award, Division of Continuing Studies, MTSU, 1998. </w:t>
      </w:r>
    </w:p>
    <w:p w14:paraId="40932C98" w14:textId="77777777" w:rsidR="00062CBF" w:rsidRPr="00D9477A" w:rsidRDefault="00263C03">
      <w:pPr>
        <w:spacing w:after="17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69229CC2" w14:textId="77777777" w:rsidR="00062CBF" w:rsidRPr="00D9477A" w:rsidRDefault="00263C03" w:rsidP="009C3BE4">
      <w:pPr>
        <w:ind w:left="-5" w:right="91"/>
        <w:rPr>
          <w:rFonts w:asciiTheme="minorHAnsi" w:hAnsiTheme="minorHAnsi" w:cstheme="minorHAnsi"/>
          <w:color w:val="auto"/>
        </w:rPr>
      </w:pPr>
      <w:proofErr w:type="spellStart"/>
      <w:r w:rsidRPr="00D9477A">
        <w:rPr>
          <w:rFonts w:asciiTheme="minorHAnsi" w:hAnsiTheme="minorHAnsi" w:cstheme="minorHAnsi"/>
          <w:color w:val="auto"/>
        </w:rPr>
        <w:t>Ayne</w:t>
      </w:r>
      <w:proofErr w:type="spellEnd"/>
      <w:r w:rsidRPr="00D9477A">
        <w:rPr>
          <w:rFonts w:asciiTheme="minorHAnsi" w:hAnsiTheme="minorHAnsi" w:cstheme="minorHAnsi"/>
          <w:color w:val="auto"/>
        </w:rPr>
        <w:t xml:space="preserve"> Cantrell Award, Women’s Studies Program, MTSU, 1997-1998. </w:t>
      </w:r>
    </w:p>
    <w:p w14:paraId="6FE49AA3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/>
          <w:color w:val="auto"/>
        </w:rPr>
        <w:t xml:space="preserve"> </w:t>
      </w:r>
    </w:p>
    <w:p w14:paraId="300D4917" w14:textId="77777777" w:rsidR="00062CBF" w:rsidRPr="00D9477A" w:rsidRDefault="00263C03">
      <w:pPr>
        <w:pStyle w:val="Heading1"/>
        <w:tabs>
          <w:tab w:val="center" w:pos="2268"/>
        </w:tabs>
        <w:ind w:left="-15" w:righ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b w:val="0"/>
          <w:color w:val="auto"/>
        </w:rPr>
        <w:t xml:space="preserve"> </w:t>
      </w:r>
      <w:r w:rsidRPr="00D9477A">
        <w:rPr>
          <w:rFonts w:asciiTheme="minorHAnsi" w:hAnsiTheme="minorHAnsi" w:cstheme="minorHAnsi"/>
          <w:b w:val="0"/>
          <w:color w:val="auto"/>
        </w:rPr>
        <w:tab/>
      </w:r>
      <w:r w:rsidRPr="00D9477A">
        <w:rPr>
          <w:rFonts w:asciiTheme="minorHAnsi" w:hAnsiTheme="minorHAnsi" w:cstheme="minorHAnsi"/>
          <w:color w:val="auto"/>
        </w:rPr>
        <w:t xml:space="preserve">EDITORIAL BOARD MEMBERSHIPS </w:t>
      </w:r>
    </w:p>
    <w:p w14:paraId="08B9C429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59A71356" w14:textId="77777777" w:rsidR="00062CBF" w:rsidRPr="00D9477A" w:rsidRDefault="00263C03">
      <w:pPr>
        <w:spacing w:after="0"/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>Jewish Film and New Media</w:t>
      </w:r>
      <w:r w:rsidRPr="00D9477A">
        <w:rPr>
          <w:rFonts w:asciiTheme="minorHAnsi" w:hAnsiTheme="minorHAnsi" w:cstheme="minorHAnsi"/>
          <w:color w:val="auto"/>
        </w:rPr>
        <w:t xml:space="preserve">. 2012-present. </w:t>
      </w:r>
    </w:p>
    <w:p w14:paraId="799DBE27" w14:textId="77777777" w:rsidR="00062CBF" w:rsidRPr="00D9477A" w:rsidRDefault="00263C03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color w:val="auto"/>
        </w:rPr>
        <w:t xml:space="preserve"> </w:t>
      </w:r>
    </w:p>
    <w:p w14:paraId="3394DE4C" w14:textId="77777777" w:rsidR="00062CBF" w:rsidRPr="00D9477A" w:rsidRDefault="00263C03">
      <w:pPr>
        <w:spacing w:after="0"/>
        <w:ind w:left="-15" w:firstLine="0"/>
        <w:rPr>
          <w:rFonts w:asciiTheme="minorHAnsi" w:hAnsiTheme="minorHAnsi" w:cstheme="minorHAnsi"/>
          <w:color w:val="auto"/>
        </w:rPr>
      </w:pPr>
      <w:r w:rsidRPr="00D9477A">
        <w:rPr>
          <w:rFonts w:asciiTheme="minorHAnsi" w:hAnsiTheme="minorHAnsi" w:cstheme="minorHAnsi"/>
          <w:i/>
          <w:color w:val="auto"/>
        </w:rPr>
        <w:t>Journal of Science Fiction Television and Film</w:t>
      </w:r>
      <w:r w:rsidRPr="00D9477A">
        <w:rPr>
          <w:rFonts w:asciiTheme="minorHAnsi" w:hAnsiTheme="minorHAnsi" w:cstheme="minorHAnsi"/>
          <w:color w:val="auto"/>
        </w:rPr>
        <w:t xml:space="preserve">, 2007-present. </w:t>
      </w:r>
    </w:p>
    <w:sectPr w:rsidR="00062CBF" w:rsidRPr="00D9477A">
      <w:headerReference w:type="even" r:id="rId14"/>
      <w:headerReference w:type="default" r:id="rId15"/>
      <w:headerReference w:type="first" r:id="rId16"/>
      <w:pgSz w:w="12240" w:h="15840"/>
      <w:pgMar w:top="1447" w:right="1318" w:bottom="146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FCC6" w14:textId="77777777" w:rsidR="00263C03" w:rsidRDefault="00263C03">
      <w:pPr>
        <w:spacing w:after="0" w:line="240" w:lineRule="auto"/>
      </w:pPr>
      <w:r>
        <w:separator/>
      </w:r>
    </w:p>
  </w:endnote>
  <w:endnote w:type="continuationSeparator" w:id="0">
    <w:p w14:paraId="692DD921" w14:textId="77777777" w:rsidR="00263C03" w:rsidRDefault="0026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E11E" w14:textId="77777777" w:rsidR="00263C03" w:rsidRDefault="00263C03">
      <w:pPr>
        <w:spacing w:after="0" w:line="240" w:lineRule="auto"/>
      </w:pPr>
      <w:r>
        <w:separator/>
      </w:r>
    </w:p>
  </w:footnote>
  <w:footnote w:type="continuationSeparator" w:id="0">
    <w:p w14:paraId="36079066" w14:textId="77777777" w:rsidR="00263C03" w:rsidRDefault="0026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6C62" w14:textId="77777777" w:rsidR="00062CBF" w:rsidRDefault="00263C03">
    <w:pPr>
      <w:tabs>
        <w:tab w:val="center" w:pos="8690"/>
        <w:tab w:val="right" w:pos="9482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sz w:val="20"/>
      </w:rPr>
      <w:t>Helford</w:t>
    </w:r>
    <w:r>
      <w:rPr>
        <w:rFonts w:ascii="Cambria Math" w:eastAsia="Cambria Math" w:hAnsi="Cambria Math" w:cs="Cambria Math"/>
        <w:sz w:val="24"/>
      </w:rPr>
      <w:t xml:space="preserve"> </w:t>
    </w:r>
    <w:r>
      <w:rPr>
        <w:rFonts w:ascii="Cambria Math" w:eastAsia="Cambria Math" w:hAnsi="Cambria Math" w:cs="Cambria Math"/>
        <w:sz w:val="24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B317" w14:textId="77777777" w:rsidR="00062CBF" w:rsidRDefault="00263C03">
    <w:pPr>
      <w:tabs>
        <w:tab w:val="center" w:pos="8690"/>
        <w:tab w:val="right" w:pos="9482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sz w:val="20"/>
      </w:rPr>
      <w:t>Helford</w:t>
    </w:r>
    <w:r>
      <w:rPr>
        <w:rFonts w:ascii="Cambria Math" w:eastAsia="Cambria Math" w:hAnsi="Cambria Math" w:cs="Cambria Math"/>
        <w:sz w:val="24"/>
      </w:rPr>
      <w:t xml:space="preserve"> </w:t>
    </w:r>
    <w:r>
      <w:rPr>
        <w:rFonts w:ascii="Cambria Math" w:eastAsia="Cambria Math" w:hAnsi="Cambria Math" w:cs="Cambria Math"/>
        <w:sz w:val="24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8A7E" w14:textId="77777777" w:rsidR="00062CBF" w:rsidRDefault="00062CB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6B10"/>
    <w:multiLevelType w:val="hybridMultilevel"/>
    <w:tmpl w:val="469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13189"/>
    <w:multiLevelType w:val="hybridMultilevel"/>
    <w:tmpl w:val="B458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43878"/>
    <w:multiLevelType w:val="hybridMultilevel"/>
    <w:tmpl w:val="118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BF"/>
    <w:rsid w:val="00007381"/>
    <w:rsid w:val="000320FA"/>
    <w:rsid w:val="00062CBF"/>
    <w:rsid w:val="000B1228"/>
    <w:rsid w:val="000F4714"/>
    <w:rsid w:val="00101D6C"/>
    <w:rsid w:val="001642FE"/>
    <w:rsid w:val="001D0606"/>
    <w:rsid w:val="0021684A"/>
    <w:rsid w:val="002431A5"/>
    <w:rsid w:val="00261AE7"/>
    <w:rsid w:val="00263C03"/>
    <w:rsid w:val="002A2147"/>
    <w:rsid w:val="002D5F7E"/>
    <w:rsid w:val="002E1F13"/>
    <w:rsid w:val="002F6A1B"/>
    <w:rsid w:val="003843B5"/>
    <w:rsid w:val="003A586E"/>
    <w:rsid w:val="003A5AF1"/>
    <w:rsid w:val="003B061C"/>
    <w:rsid w:val="003E590C"/>
    <w:rsid w:val="004046C6"/>
    <w:rsid w:val="00455A36"/>
    <w:rsid w:val="005466E2"/>
    <w:rsid w:val="005552C6"/>
    <w:rsid w:val="00556FAB"/>
    <w:rsid w:val="00574ED5"/>
    <w:rsid w:val="00594363"/>
    <w:rsid w:val="005952F1"/>
    <w:rsid w:val="005A45A7"/>
    <w:rsid w:val="005A6263"/>
    <w:rsid w:val="005D50F0"/>
    <w:rsid w:val="005D7D68"/>
    <w:rsid w:val="00654102"/>
    <w:rsid w:val="007744D6"/>
    <w:rsid w:val="0078175B"/>
    <w:rsid w:val="007A3D77"/>
    <w:rsid w:val="007D6D57"/>
    <w:rsid w:val="0080252D"/>
    <w:rsid w:val="008608DC"/>
    <w:rsid w:val="00923E83"/>
    <w:rsid w:val="009277C1"/>
    <w:rsid w:val="009751AC"/>
    <w:rsid w:val="00977797"/>
    <w:rsid w:val="009C368F"/>
    <w:rsid w:val="009C3BE4"/>
    <w:rsid w:val="009C7AD9"/>
    <w:rsid w:val="009D3F2D"/>
    <w:rsid w:val="009D79BD"/>
    <w:rsid w:val="00A324D5"/>
    <w:rsid w:val="00A861D4"/>
    <w:rsid w:val="00AC360E"/>
    <w:rsid w:val="00AD3312"/>
    <w:rsid w:val="00B941E7"/>
    <w:rsid w:val="00BA3FFA"/>
    <w:rsid w:val="00BD1D75"/>
    <w:rsid w:val="00C230FB"/>
    <w:rsid w:val="00C3438C"/>
    <w:rsid w:val="00D16E83"/>
    <w:rsid w:val="00D230AE"/>
    <w:rsid w:val="00D9477A"/>
    <w:rsid w:val="00DC3274"/>
    <w:rsid w:val="00E960C7"/>
    <w:rsid w:val="00F36375"/>
    <w:rsid w:val="00FB21C8"/>
    <w:rsid w:val="00FC2003"/>
    <w:rsid w:val="00FC400D"/>
    <w:rsid w:val="00FD17C9"/>
    <w:rsid w:val="00FD4A2D"/>
    <w:rsid w:val="00FE1D64"/>
    <w:rsid w:val="00FE4FB2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8F884"/>
  <w15:docId w15:val="{B741859B-6F4F-4AD9-9092-1152C64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right="12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C3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E4"/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9C3BE4"/>
    <w:rPr>
      <w:i/>
      <w:iCs/>
    </w:rPr>
  </w:style>
  <w:style w:type="character" w:styleId="Strong">
    <w:name w:val="Strong"/>
    <w:basedOn w:val="DefaultParagraphFont"/>
    <w:uiPriority w:val="22"/>
    <w:qFormat/>
    <w:rsid w:val="00DC3274"/>
    <w:rPr>
      <w:b/>
      <w:bCs/>
    </w:rPr>
  </w:style>
  <w:style w:type="character" w:styleId="Hyperlink">
    <w:name w:val="Hyperlink"/>
    <w:basedOn w:val="DefaultParagraphFont"/>
    <w:uiPriority w:val="99"/>
    <w:unhideWhenUsed/>
    <w:rsid w:val="00DC32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2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2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eekly.com/news/how-hollywood-keeps-minorities-out-5402815" TargetMode="External"/><Relationship Id="rId13" Type="http://schemas.openxmlformats.org/officeDocument/2006/relationships/hyperlink" Target="https://youtu.be/ijBrx5QTWz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weekly.com/news/how-hollywood-keeps-minorities-out-5402815" TargetMode="External"/><Relationship Id="rId12" Type="http://schemas.openxmlformats.org/officeDocument/2006/relationships/hyperlink" Target="http://www.kentucky.com/mld/kentucky/entertainment/888600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ntucky.com/mld/kentucky/entertainment/8886005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ston.com/news/globe/living/articles/2005/06/15/%20tvs_favorites_orceress_lands_in_sal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ton.com/news/globe/living/articles/2005/06/15/%20tvs_favorites_orceress_lands_in_sale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cv</vt:lpstr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cv</dc:title>
  <dc:subject/>
  <dc:creator>Elyce Rae Helford</dc:creator>
  <cp:keywords/>
  <cp:lastModifiedBy>Elyce Helford</cp:lastModifiedBy>
  <cp:revision>29</cp:revision>
  <dcterms:created xsi:type="dcterms:W3CDTF">2018-07-20T22:07:00Z</dcterms:created>
  <dcterms:modified xsi:type="dcterms:W3CDTF">2018-07-30T18:07:00Z</dcterms:modified>
</cp:coreProperties>
</file>