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186B0" w14:textId="77777777" w:rsidR="00803648" w:rsidRDefault="00401C41" w:rsidP="00803648">
      <w:pPr>
        <w:pStyle w:val="Heading2"/>
        <w:contextualSpacing/>
        <w:rPr>
          <w:rFonts w:ascii="Cambria" w:hAnsi="Cambria"/>
          <w:i w:val="0"/>
          <w:sz w:val="36"/>
          <w:szCs w:val="36"/>
        </w:rPr>
      </w:pPr>
      <w:bookmarkStart w:id="0" w:name="_Toc162509411"/>
      <w:bookmarkStart w:id="1" w:name="_Toc162509851"/>
      <w:bookmarkStart w:id="2" w:name="_Toc162578502"/>
      <w:bookmarkStart w:id="3" w:name="_Toc162579109"/>
      <w:bookmarkStart w:id="4" w:name="_Toc162604212"/>
      <w:bookmarkStart w:id="5" w:name="_Toc162604254"/>
      <w:bookmarkStart w:id="6" w:name="_Toc162604316"/>
      <w:bookmarkStart w:id="7" w:name="_Toc192832976"/>
      <w:bookmarkStart w:id="8" w:name="_Hlk67575744"/>
      <w:proofErr w:type="spellStart"/>
      <w:r w:rsidRPr="004A7716">
        <w:rPr>
          <w:rFonts w:ascii="Cambria" w:hAnsi="Cambria"/>
          <w:i w:val="0"/>
          <w:sz w:val="36"/>
          <w:szCs w:val="36"/>
        </w:rPr>
        <w:t>DeAnne</w:t>
      </w:r>
      <w:proofErr w:type="spellEnd"/>
      <w:r w:rsidRPr="004A7716">
        <w:rPr>
          <w:rFonts w:ascii="Cambria" w:hAnsi="Cambria"/>
          <w:i w:val="0"/>
          <w:sz w:val="36"/>
          <w:szCs w:val="36"/>
        </w:rPr>
        <w:t xml:space="preserve"> Priddis</w:t>
      </w:r>
    </w:p>
    <w:p w14:paraId="2808C66F" w14:textId="77777777" w:rsidR="00344FB7" w:rsidRDefault="00344FB7" w:rsidP="00BB73CB">
      <w:pPr>
        <w:contextualSpacing/>
        <w:jc w:val="center"/>
        <w:rPr>
          <w:rFonts w:ascii="Calibri" w:hAnsi="Calibri" w:cs="Calibri"/>
        </w:rPr>
      </w:pPr>
      <w:r w:rsidRPr="0064766D">
        <w:rPr>
          <w:rFonts w:ascii="Calibri" w:hAnsi="Calibri" w:cs="Calibri"/>
        </w:rPr>
        <w:t>Middle Tennessee State University</w:t>
      </w:r>
      <w:r w:rsidR="00AB5F16">
        <w:rPr>
          <w:rFonts w:ascii="Calibri" w:hAnsi="Calibri" w:cs="Calibri"/>
        </w:rPr>
        <w:t xml:space="preserve"> | </w:t>
      </w:r>
      <w:r w:rsidRPr="0064766D">
        <w:rPr>
          <w:rFonts w:ascii="Calibri" w:hAnsi="Calibri" w:cs="Calibri"/>
        </w:rPr>
        <w:t>Murfreesboro, TN</w:t>
      </w:r>
      <w:r w:rsidR="00AB5F16">
        <w:rPr>
          <w:rFonts w:ascii="Calibri" w:hAnsi="Calibri" w:cs="Calibri"/>
        </w:rPr>
        <w:t xml:space="preserve"> | </w:t>
      </w:r>
      <w:hyperlink r:id="rId8" w:history="1">
        <w:r w:rsidRPr="0064766D">
          <w:rPr>
            <w:rStyle w:val="Hyperlink"/>
            <w:rFonts w:ascii="Calibri" w:hAnsi="Calibri" w:cs="Calibri"/>
          </w:rPr>
          <w:t>Deanne.priddis@mtsu.edu</w:t>
        </w:r>
      </w:hyperlink>
      <w:r w:rsidR="00AB5F16">
        <w:rPr>
          <w:rFonts w:ascii="Calibri" w:hAnsi="Calibri" w:cs="Calibri"/>
        </w:rPr>
        <w:t xml:space="preserve"> | </w:t>
      </w:r>
      <w:r w:rsidRPr="0064766D">
        <w:rPr>
          <w:rFonts w:ascii="Calibri" w:hAnsi="Calibri" w:cs="Calibri"/>
        </w:rPr>
        <w:t>(615) 904.8033</w:t>
      </w:r>
    </w:p>
    <w:p w14:paraId="73B16883" w14:textId="77777777" w:rsidR="00AB5F16" w:rsidRPr="0064766D" w:rsidRDefault="00AB5F16" w:rsidP="00BB73CB">
      <w:pPr>
        <w:contextualSpacing/>
        <w:jc w:val="center"/>
        <w:rPr>
          <w:rFonts w:ascii="Calibri" w:hAnsi="Calibri" w:cs="Calibri"/>
        </w:rPr>
      </w:pPr>
    </w:p>
    <w:p w14:paraId="780361C6" w14:textId="77777777" w:rsidR="00866F03" w:rsidRPr="00AB5F16" w:rsidRDefault="00866F03" w:rsidP="00AB5F16">
      <w:pPr>
        <w:pStyle w:val="Heading1"/>
        <w:pBdr>
          <w:bottom w:val="single" w:sz="4" w:space="1" w:color="auto"/>
        </w:pBdr>
        <w:ind w:left="270"/>
        <w:rPr>
          <w:rFonts w:ascii="Cambria" w:hAnsi="Cambria"/>
          <w:sz w:val="28"/>
        </w:rPr>
      </w:pPr>
      <w:r w:rsidRPr="00AB5F16">
        <w:rPr>
          <w:rFonts w:ascii="Cambria" w:hAnsi="Cambria"/>
          <w:sz w:val="28"/>
        </w:rPr>
        <w:t>EDUCATION</w:t>
      </w:r>
      <w:bookmarkEnd w:id="0"/>
      <w:bookmarkEnd w:id="1"/>
      <w:bookmarkEnd w:id="2"/>
      <w:bookmarkEnd w:id="3"/>
      <w:bookmarkEnd w:id="4"/>
      <w:bookmarkEnd w:id="5"/>
      <w:bookmarkEnd w:id="6"/>
      <w:bookmarkEnd w:id="7"/>
    </w:p>
    <w:p w14:paraId="34CAD042" w14:textId="77777777" w:rsidR="00866F03" w:rsidRPr="0064766D" w:rsidRDefault="00866F03" w:rsidP="00594BF7">
      <w:pPr>
        <w:pStyle w:val="Location"/>
        <w:tabs>
          <w:tab w:val="right" w:pos="9360"/>
        </w:tabs>
        <w:rPr>
          <w:rFonts w:cs="Calibri"/>
          <w:sz w:val="24"/>
          <w:szCs w:val="24"/>
        </w:rPr>
      </w:pPr>
      <w:r w:rsidRPr="0064766D">
        <w:rPr>
          <w:rFonts w:cs="Calibri"/>
          <w:sz w:val="24"/>
          <w:szCs w:val="24"/>
        </w:rPr>
        <w:t>University of Wisconsin – Milwaukee</w:t>
      </w:r>
      <w:r w:rsidRPr="0064766D">
        <w:rPr>
          <w:rFonts w:cs="Calibri"/>
          <w:sz w:val="24"/>
          <w:szCs w:val="24"/>
        </w:rPr>
        <w:tab/>
      </w:r>
    </w:p>
    <w:p w14:paraId="63A43A08" w14:textId="71250EE9" w:rsidR="00866F03" w:rsidRPr="002E1155" w:rsidRDefault="00BB2BFB" w:rsidP="00AB5F16">
      <w:pPr>
        <w:pStyle w:val="JobTitle"/>
        <w:tabs>
          <w:tab w:val="clear" w:pos="7560"/>
          <w:tab w:val="right" w:pos="10800"/>
        </w:tabs>
        <w:rPr>
          <w:rFonts w:ascii="Calibri" w:hAnsi="Calibri" w:cs="Calibri"/>
          <w:b/>
          <w:sz w:val="24"/>
          <w:szCs w:val="24"/>
        </w:rPr>
      </w:pPr>
      <w:r w:rsidRPr="0006606B">
        <w:rPr>
          <w:rFonts w:ascii="Calibri" w:hAnsi="Calibri" w:cs="Calibri"/>
          <w:b/>
          <w:sz w:val="24"/>
          <w:szCs w:val="24"/>
        </w:rPr>
        <w:t>Doctor of Philosophy</w:t>
      </w:r>
      <w:r w:rsidR="00866F03" w:rsidRPr="0006606B">
        <w:rPr>
          <w:rFonts w:ascii="Calibri" w:hAnsi="Calibri" w:cs="Calibri"/>
          <w:b/>
          <w:sz w:val="24"/>
          <w:szCs w:val="24"/>
        </w:rPr>
        <w:t xml:space="preserve"> in Communication</w:t>
      </w:r>
      <w:r w:rsidR="002A5782">
        <w:rPr>
          <w:rFonts w:ascii="Calibri" w:hAnsi="Calibri" w:cs="Calibri"/>
          <w:b/>
          <w:sz w:val="24"/>
          <w:szCs w:val="24"/>
        </w:rPr>
        <w:tab/>
      </w:r>
      <w:r w:rsidR="00AB5F16" w:rsidRPr="0064766D">
        <w:rPr>
          <w:rFonts w:ascii="Calibri" w:hAnsi="Calibri" w:cs="Calibri"/>
          <w:sz w:val="24"/>
          <w:szCs w:val="24"/>
        </w:rPr>
        <w:t>2015</w:t>
      </w:r>
    </w:p>
    <w:p w14:paraId="2E533EBE" w14:textId="77777777" w:rsidR="00866F03" w:rsidRPr="0064766D" w:rsidRDefault="00866F03" w:rsidP="00AB5F16">
      <w:pPr>
        <w:pStyle w:val="JobTitle"/>
        <w:tabs>
          <w:tab w:val="clear" w:pos="7560"/>
          <w:tab w:val="right" w:pos="10800"/>
        </w:tabs>
        <w:rPr>
          <w:rFonts w:ascii="Calibri" w:hAnsi="Calibri" w:cs="Calibri"/>
          <w:sz w:val="24"/>
          <w:szCs w:val="24"/>
        </w:rPr>
      </w:pPr>
      <w:r w:rsidRPr="0064766D">
        <w:rPr>
          <w:rFonts w:ascii="Calibri" w:hAnsi="Calibri" w:cs="Calibri"/>
          <w:sz w:val="24"/>
          <w:szCs w:val="24"/>
        </w:rPr>
        <w:t>Interpersonal Communication</w:t>
      </w:r>
      <w:r w:rsidR="00F23915" w:rsidRPr="0064766D">
        <w:rPr>
          <w:rFonts w:ascii="Calibri" w:hAnsi="Calibri" w:cs="Calibri"/>
          <w:sz w:val="24"/>
          <w:szCs w:val="24"/>
        </w:rPr>
        <w:t>/</w:t>
      </w:r>
      <w:r w:rsidR="00B41A5F" w:rsidRPr="0064766D">
        <w:rPr>
          <w:rFonts w:ascii="Calibri" w:hAnsi="Calibri" w:cs="Calibri"/>
          <w:sz w:val="24"/>
          <w:szCs w:val="24"/>
        </w:rPr>
        <w:t>Relationship</w:t>
      </w:r>
      <w:r w:rsidR="00A22EBC" w:rsidRPr="0064766D">
        <w:rPr>
          <w:rFonts w:ascii="Calibri" w:hAnsi="Calibri" w:cs="Calibri"/>
          <w:sz w:val="24"/>
          <w:szCs w:val="24"/>
        </w:rPr>
        <w:t>s</w:t>
      </w:r>
      <w:r w:rsidR="008A6D47" w:rsidRPr="0064766D">
        <w:rPr>
          <w:rFonts w:ascii="Calibri" w:hAnsi="Calibri" w:cs="Calibri"/>
          <w:sz w:val="24"/>
          <w:szCs w:val="24"/>
        </w:rPr>
        <w:t>/Conflict</w:t>
      </w:r>
      <w:r w:rsidR="00F74E6E" w:rsidRPr="0064766D">
        <w:rPr>
          <w:rFonts w:ascii="Calibri" w:hAnsi="Calibri" w:cs="Calibri"/>
          <w:sz w:val="24"/>
          <w:szCs w:val="24"/>
        </w:rPr>
        <w:tab/>
      </w:r>
    </w:p>
    <w:p w14:paraId="4A9ABFD6" w14:textId="77777777" w:rsidR="0021672B" w:rsidRPr="0064766D" w:rsidRDefault="0021672B" w:rsidP="0021672B">
      <w:pPr>
        <w:pStyle w:val="Location"/>
        <w:rPr>
          <w:rFonts w:cs="Calibri"/>
          <w:i/>
          <w:sz w:val="24"/>
          <w:szCs w:val="24"/>
        </w:rPr>
      </w:pPr>
      <w:r w:rsidRPr="0057333B">
        <w:rPr>
          <w:rFonts w:cs="Calibri"/>
          <w:bCs/>
          <w:sz w:val="24"/>
          <w:szCs w:val="24"/>
        </w:rPr>
        <w:t>Dissertation:</w:t>
      </w:r>
      <w:r w:rsidRPr="0064766D">
        <w:rPr>
          <w:rFonts w:cs="Calibri"/>
          <w:sz w:val="24"/>
          <w:szCs w:val="24"/>
        </w:rPr>
        <w:t xml:space="preserve"> </w:t>
      </w:r>
      <w:r w:rsidRPr="0064766D">
        <w:rPr>
          <w:rFonts w:cs="Calibri"/>
          <w:i/>
          <w:sz w:val="24"/>
          <w:szCs w:val="24"/>
        </w:rPr>
        <w:t>Family Connections: The Impact of Self-Disclosure, Solidarity, and Stereotyping on Relational Satisfaction in Grandparent-Adult Grandchild Dyads</w:t>
      </w:r>
    </w:p>
    <w:p w14:paraId="2DBE5327" w14:textId="77777777" w:rsidR="006A6F25" w:rsidRPr="0064766D" w:rsidRDefault="006A6F25" w:rsidP="00BC0ACD">
      <w:pPr>
        <w:pStyle w:val="Location"/>
        <w:rPr>
          <w:rFonts w:cs="Calibri"/>
          <w:sz w:val="24"/>
          <w:szCs w:val="24"/>
        </w:rPr>
      </w:pPr>
      <w:r w:rsidRPr="0064766D">
        <w:rPr>
          <w:rFonts w:cs="Calibri"/>
          <w:sz w:val="24"/>
          <w:szCs w:val="24"/>
        </w:rPr>
        <w:t xml:space="preserve">Doctoral </w:t>
      </w:r>
      <w:r w:rsidR="00BC0ACD" w:rsidRPr="0064766D">
        <w:rPr>
          <w:rFonts w:cs="Calibri"/>
          <w:sz w:val="24"/>
          <w:szCs w:val="24"/>
        </w:rPr>
        <w:t>Committee</w:t>
      </w:r>
      <w:r w:rsidR="008A6D47" w:rsidRPr="0064766D">
        <w:rPr>
          <w:rFonts w:cs="Calibri"/>
          <w:sz w:val="24"/>
          <w:szCs w:val="24"/>
        </w:rPr>
        <w:t xml:space="preserve">: </w:t>
      </w:r>
      <w:r w:rsidR="00D8728C" w:rsidRPr="0064766D">
        <w:rPr>
          <w:rFonts w:cs="Calibri"/>
          <w:sz w:val="24"/>
          <w:szCs w:val="24"/>
        </w:rPr>
        <w:t xml:space="preserve">Drs. </w:t>
      </w:r>
      <w:r w:rsidRPr="0064766D">
        <w:rPr>
          <w:rFonts w:cs="Calibri"/>
          <w:sz w:val="24"/>
          <w:szCs w:val="24"/>
        </w:rPr>
        <w:t>Nancy Burrell</w:t>
      </w:r>
      <w:r w:rsidR="00BC0ACD" w:rsidRPr="0064766D">
        <w:rPr>
          <w:rFonts w:cs="Calibri"/>
          <w:sz w:val="24"/>
          <w:szCs w:val="24"/>
        </w:rPr>
        <w:t xml:space="preserve"> (Advisor), Mike Allen, </w:t>
      </w:r>
      <w:r w:rsidRPr="0064766D">
        <w:rPr>
          <w:rFonts w:cs="Calibri"/>
          <w:sz w:val="24"/>
          <w:szCs w:val="24"/>
        </w:rPr>
        <w:t>Sang-Yeon Ki</w:t>
      </w:r>
      <w:r w:rsidR="00BC0ACD" w:rsidRPr="0064766D">
        <w:rPr>
          <w:rFonts w:cs="Calibri"/>
          <w:sz w:val="24"/>
          <w:szCs w:val="24"/>
        </w:rPr>
        <w:t xml:space="preserve">m, </w:t>
      </w:r>
      <w:r w:rsidRPr="0064766D">
        <w:rPr>
          <w:rFonts w:cs="Calibri"/>
          <w:sz w:val="24"/>
          <w:szCs w:val="24"/>
        </w:rPr>
        <w:t>Erin Ruppel, Lindsay Timmerman</w:t>
      </w:r>
    </w:p>
    <w:p w14:paraId="7988D3E9" w14:textId="77777777" w:rsidR="007806D6" w:rsidRPr="0064766D" w:rsidRDefault="007806D6" w:rsidP="0021672B">
      <w:pPr>
        <w:pStyle w:val="Location"/>
        <w:rPr>
          <w:rFonts w:cs="Calibri"/>
          <w:sz w:val="24"/>
          <w:szCs w:val="24"/>
        </w:rPr>
      </w:pPr>
    </w:p>
    <w:p w14:paraId="11367C32" w14:textId="77777777" w:rsidR="00866F03" w:rsidRPr="0064766D" w:rsidRDefault="00866F03" w:rsidP="00594BF7">
      <w:pPr>
        <w:pStyle w:val="Location"/>
        <w:tabs>
          <w:tab w:val="right" w:pos="9360"/>
        </w:tabs>
        <w:rPr>
          <w:rFonts w:cs="Calibri"/>
          <w:sz w:val="24"/>
          <w:szCs w:val="24"/>
        </w:rPr>
      </w:pPr>
      <w:r w:rsidRPr="0064766D">
        <w:rPr>
          <w:rFonts w:cs="Calibri"/>
          <w:sz w:val="24"/>
          <w:szCs w:val="24"/>
        </w:rPr>
        <w:t>University of Wisconsin – Stout</w:t>
      </w:r>
      <w:r w:rsidRPr="0064766D">
        <w:rPr>
          <w:rFonts w:cs="Calibri"/>
          <w:sz w:val="24"/>
          <w:szCs w:val="24"/>
        </w:rPr>
        <w:tab/>
      </w:r>
    </w:p>
    <w:p w14:paraId="72474907" w14:textId="77777777" w:rsidR="00866F03" w:rsidRPr="0064766D" w:rsidRDefault="00BB2BFB" w:rsidP="00AB5F16">
      <w:pPr>
        <w:pStyle w:val="JobTitle"/>
        <w:tabs>
          <w:tab w:val="clear" w:pos="7560"/>
          <w:tab w:val="right" w:pos="10800"/>
        </w:tabs>
        <w:rPr>
          <w:rFonts w:ascii="Calibri" w:hAnsi="Calibri" w:cs="Calibri"/>
          <w:sz w:val="24"/>
          <w:szCs w:val="24"/>
        </w:rPr>
      </w:pPr>
      <w:r w:rsidRPr="0006606B">
        <w:rPr>
          <w:rFonts w:ascii="Calibri" w:hAnsi="Calibri" w:cs="Calibri"/>
          <w:b/>
          <w:bCs/>
          <w:sz w:val="24"/>
          <w:szCs w:val="24"/>
        </w:rPr>
        <w:t>Master of Science</w:t>
      </w:r>
      <w:r w:rsidR="00866F03" w:rsidRPr="0006606B">
        <w:rPr>
          <w:rFonts w:ascii="Calibri" w:hAnsi="Calibri" w:cs="Calibri"/>
          <w:b/>
          <w:bCs/>
          <w:sz w:val="24"/>
          <w:szCs w:val="24"/>
        </w:rPr>
        <w:t xml:space="preserve"> in </w:t>
      </w:r>
      <w:r w:rsidR="001B0719" w:rsidRPr="0006606B">
        <w:rPr>
          <w:rFonts w:ascii="Calibri" w:hAnsi="Calibri" w:cs="Calibri"/>
          <w:b/>
          <w:bCs/>
          <w:sz w:val="24"/>
          <w:szCs w:val="24"/>
        </w:rPr>
        <w:t>Training &amp; Human Resource</w:t>
      </w:r>
      <w:r w:rsidR="00866F03" w:rsidRPr="0006606B">
        <w:rPr>
          <w:rFonts w:ascii="Calibri" w:hAnsi="Calibri" w:cs="Calibri"/>
          <w:b/>
          <w:bCs/>
          <w:sz w:val="24"/>
          <w:szCs w:val="24"/>
        </w:rPr>
        <w:t xml:space="preserve"> Development</w:t>
      </w:r>
      <w:r w:rsidR="00866F03" w:rsidRPr="0064766D">
        <w:rPr>
          <w:rFonts w:ascii="Calibri" w:hAnsi="Calibri" w:cs="Calibri"/>
          <w:sz w:val="24"/>
          <w:szCs w:val="24"/>
        </w:rPr>
        <w:tab/>
        <w:t>2006</w:t>
      </w:r>
    </w:p>
    <w:p w14:paraId="33C97A98" w14:textId="77777777" w:rsidR="006A6F25" w:rsidRPr="0064766D" w:rsidRDefault="00866F03" w:rsidP="00594BF7">
      <w:pPr>
        <w:pStyle w:val="NormalBodyText"/>
        <w:tabs>
          <w:tab w:val="clear" w:pos="7560"/>
          <w:tab w:val="right" w:pos="9360"/>
        </w:tabs>
        <w:rPr>
          <w:rFonts w:cs="Calibri"/>
          <w:sz w:val="24"/>
          <w:szCs w:val="24"/>
        </w:rPr>
      </w:pPr>
      <w:r w:rsidRPr="0064766D">
        <w:rPr>
          <w:rFonts w:cs="Calibri"/>
          <w:sz w:val="24"/>
          <w:szCs w:val="24"/>
        </w:rPr>
        <w:t xml:space="preserve">Thesis: </w:t>
      </w:r>
      <w:r w:rsidRPr="0064766D">
        <w:rPr>
          <w:rFonts w:cs="Calibri"/>
          <w:i/>
          <w:iCs/>
          <w:sz w:val="24"/>
          <w:szCs w:val="24"/>
        </w:rPr>
        <w:t>Finding Balance at SECURA</w:t>
      </w:r>
      <w:r w:rsidR="00862BDF" w:rsidRPr="0064766D">
        <w:rPr>
          <w:rFonts w:cs="Calibri"/>
          <w:i/>
          <w:iCs/>
          <w:sz w:val="24"/>
          <w:szCs w:val="24"/>
        </w:rPr>
        <w:t>: W</w:t>
      </w:r>
      <w:r w:rsidRPr="0064766D">
        <w:rPr>
          <w:rFonts w:cs="Calibri"/>
          <w:i/>
          <w:iCs/>
          <w:sz w:val="24"/>
          <w:szCs w:val="24"/>
        </w:rPr>
        <w:t>ork/</w:t>
      </w:r>
      <w:r w:rsidR="00862BDF" w:rsidRPr="0064766D">
        <w:rPr>
          <w:rFonts w:cs="Calibri"/>
          <w:i/>
          <w:iCs/>
          <w:sz w:val="24"/>
          <w:szCs w:val="24"/>
        </w:rPr>
        <w:t>L</w:t>
      </w:r>
      <w:r w:rsidRPr="0064766D">
        <w:rPr>
          <w:rFonts w:cs="Calibri"/>
          <w:i/>
          <w:iCs/>
          <w:sz w:val="24"/>
          <w:szCs w:val="24"/>
        </w:rPr>
        <w:t xml:space="preserve">ife </w:t>
      </w:r>
      <w:r w:rsidR="00862BDF" w:rsidRPr="0064766D">
        <w:rPr>
          <w:rFonts w:cs="Calibri"/>
          <w:i/>
          <w:iCs/>
          <w:sz w:val="24"/>
          <w:szCs w:val="24"/>
        </w:rPr>
        <w:t>B</w:t>
      </w:r>
      <w:r w:rsidRPr="0064766D">
        <w:rPr>
          <w:rFonts w:cs="Calibri"/>
          <w:i/>
          <w:iCs/>
          <w:sz w:val="24"/>
          <w:szCs w:val="24"/>
        </w:rPr>
        <w:t xml:space="preserve">alance </w:t>
      </w:r>
      <w:r w:rsidR="00862BDF" w:rsidRPr="0064766D">
        <w:rPr>
          <w:rFonts w:cs="Calibri"/>
          <w:i/>
          <w:iCs/>
          <w:sz w:val="24"/>
          <w:szCs w:val="24"/>
        </w:rPr>
        <w:t>S</w:t>
      </w:r>
      <w:r w:rsidRPr="0064766D">
        <w:rPr>
          <w:rFonts w:cs="Calibri"/>
          <w:i/>
          <w:iCs/>
          <w:sz w:val="24"/>
          <w:szCs w:val="24"/>
        </w:rPr>
        <w:t>tudy</w:t>
      </w:r>
    </w:p>
    <w:p w14:paraId="5370E62B" w14:textId="77777777" w:rsidR="00866F03" w:rsidRPr="0064766D" w:rsidRDefault="006A6F25" w:rsidP="00594BF7">
      <w:pPr>
        <w:pStyle w:val="NormalBodyText"/>
        <w:tabs>
          <w:tab w:val="clear" w:pos="7560"/>
          <w:tab w:val="right" w:pos="9360"/>
        </w:tabs>
        <w:rPr>
          <w:rFonts w:cs="Calibri"/>
          <w:sz w:val="24"/>
          <w:szCs w:val="24"/>
        </w:rPr>
      </w:pPr>
      <w:r w:rsidRPr="0064766D">
        <w:rPr>
          <w:rFonts w:cs="Calibri"/>
          <w:sz w:val="24"/>
          <w:szCs w:val="24"/>
        </w:rPr>
        <w:t xml:space="preserve">Thesis Advisor: </w:t>
      </w:r>
      <w:r w:rsidR="00733271" w:rsidRPr="0064766D">
        <w:rPr>
          <w:rFonts w:cs="Calibri"/>
          <w:sz w:val="24"/>
          <w:szCs w:val="24"/>
        </w:rPr>
        <w:t xml:space="preserve">Dr. </w:t>
      </w:r>
      <w:r w:rsidRPr="0064766D">
        <w:rPr>
          <w:rFonts w:cs="Calibri"/>
          <w:sz w:val="24"/>
          <w:szCs w:val="24"/>
        </w:rPr>
        <w:t>Kat Lui</w:t>
      </w:r>
      <w:r w:rsidR="00866F03" w:rsidRPr="0064766D">
        <w:rPr>
          <w:rFonts w:cs="Calibri"/>
          <w:sz w:val="24"/>
          <w:szCs w:val="24"/>
        </w:rPr>
        <w:tab/>
      </w:r>
    </w:p>
    <w:p w14:paraId="2D3AEE5E" w14:textId="77777777" w:rsidR="00866F03" w:rsidRPr="0064766D" w:rsidRDefault="00866F03" w:rsidP="00594BF7">
      <w:pPr>
        <w:pStyle w:val="Location"/>
        <w:tabs>
          <w:tab w:val="right" w:pos="9360"/>
        </w:tabs>
        <w:rPr>
          <w:rFonts w:cs="Calibri"/>
          <w:sz w:val="24"/>
          <w:szCs w:val="24"/>
        </w:rPr>
      </w:pPr>
    </w:p>
    <w:p w14:paraId="48D75175" w14:textId="77777777" w:rsidR="00866F03" w:rsidRPr="0064766D" w:rsidRDefault="00866F03" w:rsidP="00594BF7">
      <w:pPr>
        <w:pStyle w:val="Location"/>
        <w:tabs>
          <w:tab w:val="right" w:pos="9360"/>
        </w:tabs>
        <w:rPr>
          <w:rFonts w:cs="Calibri"/>
          <w:sz w:val="24"/>
          <w:szCs w:val="24"/>
        </w:rPr>
      </w:pPr>
      <w:r w:rsidRPr="0064766D">
        <w:rPr>
          <w:rFonts w:cs="Calibri"/>
          <w:sz w:val="24"/>
          <w:szCs w:val="24"/>
        </w:rPr>
        <w:t>University of Wisconsin - Oshkosh</w:t>
      </w:r>
    </w:p>
    <w:p w14:paraId="075CD005" w14:textId="77777777" w:rsidR="00BB2BFB" w:rsidRPr="0064766D" w:rsidRDefault="00BB2BFB" w:rsidP="00AB5F16">
      <w:pPr>
        <w:pStyle w:val="JobTitle"/>
        <w:tabs>
          <w:tab w:val="clear" w:pos="7560"/>
          <w:tab w:val="right" w:pos="10800"/>
        </w:tabs>
        <w:rPr>
          <w:rFonts w:ascii="Calibri" w:hAnsi="Calibri" w:cs="Calibri"/>
          <w:sz w:val="24"/>
          <w:szCs w:val="24"/>
        </w:rPr>
      </w:pPr>
      <w:r w:rsidRPr="0006606B">
        <w:rPr>
          <w:rFonts w:ascii="Calibri" w:hAnsi="Calibri" w:cs="Calibri"/>
          <w:b/>
          <w:bCs/>
          <w:sz w:val="24"/>
          <w:szCs w:val="24"/>
        </w:rPr>
        <w:t>Bachelor of Liberal Studies</w:t>
      </w:r>
      <w:r w:rsidR="00866F03" w:rsidRPr="0006606B">
        <w:rPr>
          <w:rFonts w:ascii="Calibri" w:hAnsi="Calibri" w:cs="Calibri"/>
          <w:b/>
          <w:bCs/>
          <w:sz w:val="24"/>
          <w:szCs w:val="24"/>
        </w:rPr>
        <w:t xml:space="preserve"> in Organizational Administration</w:t>
      </w:r>
      <w:r w:rsidR="00866F03" w:rsidRPr="0064766D">
        <w:rPr>
          <w:rFonts w:ascii="Calibri" w:hAnsi="Calibri" w:cs="Calibri"/>
          <w:sz w:val="24"/>
          <w:szCs w:val="24"/>
        </w:rPr>
        <w:tab/>
        <w:t>2004</w:t>
      </w:r>
    </w:p>
    <w:p w14:paraId="0EA5137B" w14:textId="77777777" w:rsidR="00BB2BFB" w:rsidRPr="0064766D" w:rsidRDefault="00BB2BFB" w:rsidP="00BB2BFB">
      <w:pPr>
        <w:pStyle w:val="JobTitle"/>
        <w:tabs>
          <w:tab w:val="clear" w:pos="7560"/>
          <w:tab w:val="right" w:pos="9360"/>
        </w:tabs>
        <w:rPr>
          <w:rFonts w:ascii="Calibri" w:hAnsi="Calibri" w:cs="Calibri"/>
          <w:sz w:val="24"/>
          <w:szCs w:val="24"/>
        </w:rPr>
      </w:pPr>
    </w:p>
    <w:p w14:paraId="6DE909FB" w14:textId="77777777" w:rsidR="00866F03" w:rsidRPr="0064766D" w:rsidRDefault="00BB2BFB" w:rsidP="00BB2BFB">
      <w:pPr>
        <w:pStyle w:val="SpaceAfter"/>
        <w:tabs>
          <w:tab w:val="clear" w:pos="7560"/>
          <w:tab w:val="right" w:pos="9360"/>
        </w:tabs>
        <w:spacing w:line="240" w:lineRule="auto"/>
        <w:contextualSpacing/>
        <w:rPr>
          <w:rFonts w:cs="Calibri"/>
          <w:sz w:val="24"/>
          <w:szCs w:val="24"/>
        </w:rPr>
      </w:pPr>
      <w:r w:rsidRPr="0064766D">
        <w:rPr>
          <w:rFonts w:cs="Calibri"/>
          <w:sz w:val="24"/>
          <w:szCs w:val="24"/>
        </w:rPr>
        <w:t>University of Wisconsin-Fox Valley</w:t>
      </w:r>
      <w:r w:rsidRPr="0064766D">
        <w:rPr>
          <w:rFonts w:cs="Calibri"/>
          <w:sz w:val="24"/>
          <w:szCs w:val="24"/>
        </w:rPr>
        <w:tab/>
      </w:r>
    </w:p>
    <w:p w14:paraId="2030DA25" w14:textId="77777777" w:rsidR="00BB2BFB" w:rsidRPr="0064766D" w:rsidRDefault="00BB2BFB" w:rsidP="00AB5F16">
      <w:pPr>
        <w:pStyle w:val="SpaceAfter"/>
        <w:tabs>
          <w:tab w:val="clear" w:pos="7560"/>
          <w:tab w:val="right" w:pos="10800"/>
        </w:tabs>
        <w:spacing w:line="240" w:lineRule="auto"/>
        <w:ind w:right="0"/>
        <w:contextualSpacing/>
        <w:rPr>
          <w:rFonts w:cs="Calibri"/>
          <w:sz w:val="24"/>
          <w:szCs w:val="24"/>
        </w:rPr>
      </w:pPr>
      <w:r w:rsidRPr="0006606B">
        <w:rPr>
          <w:rFonts w:cs="Calibri"/>
          <w:b/>
          <w:bCs/>
          <w:sz w:val="24"/>
          <w:szCs w:val="24"/>
        </w:rPr>
        <w:t>Associate of Arts &amp; Sciences</w:t>
      </w:r>
      <w:r w:rsidRPr="0064766D">
        <w:rPr>
          <w:rFonts w:cs="Calibri"/>
          <w:sz w:val="24"/>
          <w:szCs w:val="24"/>
        </w:rPr>
        <w:t xml:space="preserve"> </w:t>
      </w:r>
      <w:r w:rsidRPr="0064766D">
        <w:rPr>
          <w:rFonts w:cs="Calibri"/>
          <w:sz w:val="24"/>
          <w:szCs w:val="24"/>
        </w:rPr>
        <w:tab/>
        <w:t>2003</w:t>
      </w:r>
    </w:p>
    <w:p w14:paraId="0D2D8FF1" w14:textId="77777777" w:rsidR="00866F03" w:rsidRPr="0064766D" w:rsidRDefault="00866F03" w:rsidP="00594BF7">
      <w:pPr>
        <w:pStyle w:val="Location"/>
        <w:tabs>
          <w:tab w:val="right" w:pos="9360"/>
        </w:tabs>
        <w:rPr>
          <w:rFonts w:cs="Calibri"/>
          <w:sz w:val="24"/>
          <w:szCs w:val="24"/>
        </w:rPr>
      </w:pPr>
      <w:r w:rsidRPr="0064766D">
        <w:rPr>
          <w:rFonts w:cs="Calibri"/>
          <w:sz w:val="24"/>
          <w:szCs w:val="24"/>
        </w:rPr>
        <w:t>Gateway Technical College</w:t>
      </w:r>
    </w:p>
    <w:p w14:paraId="27F7C381" w14:textId="77777777" w:rsidR="00866F03" w:rsidRPr="0064766D" w:rsidRDefault="00866F03" w:rsidP="00AB5F16">
      <w:pPr>
        <w:pStyle w:val="JobTitle"/>
        <w:tabs>
          <w:tab w:val="clear" w:pos="7560"/>
          <w:tab w:val="right" w:pos="10800"/>
        </w:tabs>
        <w:rPr>
          <w:rFonts w:ascii="Calibri" w:hAnsi="Calibri" w:cs="Calibri"/>
          <w:sz w:val="24"/>
          <w:szCs w:val="24"/>
        </w:rPr>
      </w:pPr>
      <w:r w:rsidRPr="0006606B">
        <w:rPr>
          <w:rFonts w:ascii="Calibri" w:hAnsi="Calibri" w:cs="Calibri"/>
          <w:b/>
          <w:bCs/>
          <w:sz w:val="24"/>
          <w:szCs w:val="24"/>
        </w:rPr>
        <w:t>Associate</w:t>
      </w:r>
      <w:r w:rsidR="00BB2BFB" w:rsidRPr="0006606B">
        <w:rPr>
          <w:rFonts w:ascii="Calibri" w:hAnsi="Calibri" w:cs="Calibri"/>
          <w:b/>
          <w:bCs/>
          <w:sz w:val="24"/>
          <w:szCs w:val="24"/>
        </w:rPr>
        <w:t xml:space="preserve"> of</w:t>
      </w:r>
      <w:r w:rsidRPr="0006606B">
        <w:rPr>
          <w:rFonts w:ascii="Calibri" w:hAnsi="Calibri" w:cs="Calibri"/>
          <w:b/>
          <w:bCs/>
          <w:sz w:val="24"/>
          <w:szCs w:val="24"/>
        </w:rPr>
        <w:t xml:space="preserve"> Supervisory Management</w:t>
      </w:r>
      <w:r w:rsidRPr="0064766D">
        <w:rPr>
          <w:rFonts w:ascii="Calibri" w:hAnsi="Calibri" w:cs="Calibri"/>
          <w:sz w:val="24"/>
          <w:szCs w:val="24"/>
        </w:rPr>
        <w:tab/>
        <w:t>1991</w:t>
      </w:r>
    </w:p>
    <w:p w14:paraId="6713F31E" w14:textId="77777777" w:rsidR="00EA1187" w:rsidRPr="0064766D" w:rsidRDefault="00866F03" w:rsidP="00594BF7">
      <w:pPr>
        <w:pStyle w:val="NormalBodyText"/>
        <w:tabs>
          <w:tab w:val="clear" w:pos="7560"/>
          <w:tab w:val="right" w:pos="9360"/>
        </w:tabs>
        <w:rPr>
          <w:rFonts w:cs="Calibri"/>
          <w:sz w:val="24"/>
          <w:szCs w:val="24"/>
        </w:rPr>
      </w:pPr>
      <w:r w:rsidRPr="0064766D">
        <w:rPr>
          <w:rFonts w:cs="Calibri"/>
          <w:sz w:val="24"/>
          <w:szCs w:val="24"/>
        </w:rPr>
        <w:t>Area of Concentration:  Human Resources</w:t>
      </w:r>
      <w:bookmarkStart w:id="9" w:name="_Toc162509412"/>
      <w:bookmarkStart w:id="10" w:name="_Toc162509852"/>
      <w:bookmarkStart w:id="11" w:name="_Toc162578503"/>
      <w:bookmarkStart w:id="12" w:name="_Toc162579110"/>
      <w:bookmarkStart w:id="13" w:name="_Toc162604213"/>
      <w:bookmarkStart w:id="14" w:name="_Toc162604255"/>
      <w:bookmarkStart w:id="15" w:name="_Toc162604317"/>
    </w:p>
    <w:p w14:paraId="0362BC24" w14:textId="3D862797" w:rsidR="002D6AA5" w:rsidRPr="00AB5F16" w:rsidRDefault="002D6AA5" w:rsidP="00AB5F16">
      <w:pPr>
        <w:pStyle w:val="Heading2"/>
        <w:pBdr>
          <w:bottom w:val="single" w:sz="4" w:space="1" w:color="auto"/>
        </w:pBdr>
        <w:tabs>
          <w:tab w:val="right" w:pos="9360"/>
        </w:tabs>
        <w:ind w:left="270"/>
        <w:rPr>
          <w:rFonts w:ascii="Cambria" w:hAnsi="Cambria"/>
          <w:i w:val="0"/>
        </w:rPr>
      </w:pPr>
      <w:r w:rsidRPr="00AB5F16">
        <w:rPr>
          <w:rFonts w:ascii="Cambria" w:hAnsi="Cambria"/>
          <w:i w:val="0"/>
        </w:rPr>
        <w:t>EXPERIENCE</w:t>
      </w:r>
      <w:r w:rsidR="0006606B">
        <w:rPr>
          <w:rFonts w:ascii="Cambria" w:hAnsi="Cambria"/>
          <w:i w:val="0"/>
        </w:rPr>
        <w:t xml:space="preserve"> IN HIGHER EDUCATION</w:t>
      </w:r>
    </w:p>
    <w:p w14:paraId="7DD85650" w14:textId="77777777" w:rsidR="00A418EB" w:rsidRPr="0064766D" w:rsidRDefault="00A418EB" w:rsidP="00A418EB">
      <w:pPr>
        <w:pStyle w:val="Location"/>
        <w:tabs>
          <w:tab w:val="right" w:pos="9360"/>
        </w:tabs>
        <w:spacing w:line="240" w:lineRule="auto"/>
        <w:rPr>
          <w:rFonts w:cs="Calibri"/>
          <w:sz w:val="24"/>
          <w:szCs w:val="24"/>
        </w:rPr>
      </w:pPr>
      <w:r w:rsidRPr="0064766D">
        <w:rPr>
          <w:rFonts w:cs="Calibri"/>
          <w:sz w:val="24"/>
          <w:szCs w:val="24"/>
        </w:rPr>
        <w:t>Middle Tennessee State University/Murfreesboro, TN</w:t>
      </w:r>
    </w:p>
    <w:p w14:paraId="6F7445D4" w14:textId="76A139A4" w:rsidR="00A418EB" w:rsidRPr="0064766D" w:rsidRDefault="00A418EB" w:rsidP="00AB5F16">
      <w:pPr>
        <w:pStyle w:val="SpaceAfter"/>
        <w:tabs>
          <w:tab w:val="clear" w:pos="7560"/>
          <w:tab w:val="right" w:pos="10800"/>
        </w:tabs>
        <w:spacing w:line="240" w:lineRule="auto"/>
        <w:ind w:right="0"/>
        <w:contextualSpacing/>
        <w:rPr>
          <w:rFonts w:cs="Calibri"/>
          <w:sz w:val="24"/>
          <w:szCs w:val="24"/>
        </w:rPr>
      </w:pPr>
      <w:r w:rsidRPr="0064766D">
        <w:rPr>
          <w:rFonts w:cs="Calibri"/>
          <w:b/>
          <w:sz w:val="24"/>
          <w:szCs w:val="24"/>
        </w:rPr>
        <w:t>Assistant Professor</w:t>
      </w:r>
      <w:r w:rsidR="0085576B" w:rsidRPr="0064766D">
        <w:rPr>
          <w:rFonts w:cs="Calibri"/>
          <w:b/>
          <w:sz w:val="24"/>
          <w:szCs w:val="24"/>
        </w:rPr>
        <w:t xml:space="preserve"> </w:t>
      </w:r>
      <w:r w:rsidR="0085576B" w:rsidRPr="0064766D">
        <w:rPr>
          <w:rFonts w:cs="Calibri"/>
          <w:bCs/>
          <w:sz w:val="24"/>
          <w:szCs w:val="24"/>
        </w:rPr>
        <w:t>(face-to-face, online, hybrid)</w:t>
      </w:r>
      <w:r w:rsidRPr="0064766D">
        <w:rPr>
          <w:rFonts w:cs="Calibri"/>
          <w:b/>
          <w:sz w:val="24"/>
          <w:szCs w:val="24"/>
        </w:rPr>
        <w:tab/>
      </w:r>
      <w:r w:rsidRPr="0064766D">
        <w:rPr>
          <w:rFonts w:cs="Calibri"/>
          <w:sz w:val="24"/>
          <w:szCs w:val="24"/>
        </w:rPr>
        <w:t>2016</w:t>
      </w:r>
      <w:r w:rsidR="00907352" w:rsidRPr="0064766D">
        <w:rPr>
          <w:rFonts w:cs="Calibri"/>
          <w:sz w:val="24"/>
          <w:szCs w:val="24"/>
        </w:rPr>
        <w:t xml:space="preserve"> – </w:t>
      </w:r>
      <w:r w:rsidR="0006606B">
        <w:rPr>
          <w:rFonts w:cs="Calibri"/>
          <w:sz w:val="24"/>
          <w:szCs w:val="24"/>
        </w:rPr>
        <w:t>PRESENT</w:t>
      </w:r>
    </w:p>
    <w:p w14:paraId="5AA7BF24" w14:textId="77777777" w:rsidR="00A418EB" w:rsidRPr="0064766D" w:rsidRDefault="00A418EB" w:rsidP="00A418EB">
      <w:pPr>
        <w:pStyle w:val="SpaceAfter"/>
        <w:numPr>
          <w:ilvl w:val="0"/>
          <w:numId w:val="27"/>
        </w:numPr>
        <w:tabs>
          <w:tab w:val="clear" w:pos="7560"/>
          <w:tab w:val="left" w:pos="2700"/>
          <w:tab w:val="right" w:pos="9360"/>
        </w:tabs>
        <w:spacing w:line="240" w:lineRule="auto"/>
        <w:contextualSpacing/>
        <w:rPr>
          <w:rFonts w:cs="Calibri"/>
          <w:sz w:val="24"/>
          <w:szCs w:val="24"/>
        </w:rPr>
      </w:pPr>
      <w:r w:rsidRPr="0064766D">
        <w:rPr>
          <w:rFonts w:cs="Calibri"/>
          <w:sz w:val="24"/>
          <w:szCs w:val="24"/>
        </w:rPr>
        <w:t>Interview</w:t>
      </w:r>
      <w:r w:rsidR="00862BDF" w:rsidRPr="0064766D">
        <w:rPr>
          <w:rFonts w:cs="Calibri"/>
          <w:sz w:val="24"/>
          <w:szCs w:val="24"/>
        </w:rPr>
        <w:t>ing</w:t>
      </w:r>
      <w:r w:rsidR="00D47853" w:rsidRPr="0064766D">
        <w:rPr>
          <w:rFonts w:cs="Calibri"/>
          <w:sz w:val="24"/>
          <w:szCs w:val="24"/>
        </w:rPr>
        <w:t xml:space="preserve"> </w:t>
      </w:r>
    </w:p>
    <w:p w14:paraId="705C9BEC" w14:textId="77777777" w:rsidR="00862BDF" w:rsidRPr="0064766D" w:rsidRDefault="00D47853" w:rsidP="0064766D">
      <w:pPr>
        <w:pStyle w:val="SpaceAfter"/>
        <w:numPr>
          <w:ilvl w:val="0"/>
          <w:numId w:val="27"/>
        </w:numPr>
        <w:tabs>
          <w:tab w:val="clear" w:pos="7560"/>
          <w:tab w:val="left" w:pos="2700"/>
          <w:tab w:val="right" w:pos="9360"/>
        </w:tabs>
        <w:spacing w:line="240" w:lineRule="auto"/>
        <w:contextualSpacing/>
        <w:rPr>
          <w:rFonts w:cs="Calibri"/>
          <w:sz w:val="24"/>
          <w:szCs w:val="24"/>
        </w:rPr>
      </w:pPr>
      <w:r w:rsidRPr="0064766D">
        <w:rPr>
          <w:rFonts w:cs="Calibri"/>
          <w:sz w:val="24"/>
          <w:szCs w:val="24"/>
        </w:rPr>
        <w:t xml:space="preserve">Conflict in </w:t>
      </w:r>
      <w:r w:rsidR="00C72ABF" w:rsidRPr="0064766D">
        <w:rPr>
          <w:rFonts w:cs="Calibri"/>
          <w:sz w:val="24"/>
          <w:szCs w:val="24"/>
        </w:rPr>
        <w:t>Communication</w:t>
      </w:r>
    </w:p>
    <w:p w14:paraId="2BD69064" w14:textId="77777777" w:rsidR="002D02E9" w:rsidRPr="0064766D" w:rsidRDefault="002D02E9" w:rsidP="002D02E9">
      <w:pPr>
        <w:pStyle w:val="SpaceAfter"/>
        <w:numPr>
          <w:ilvl w:val="0"/>
          <w:numId w:val="27"/>
        </w:numPr>
        <w:tabs>
          <w:tab w:val="clear" w:pos="7560"/>
          <w:tab w:val="left" w:pos="2700"/>
          <w:tab w:val="right" w:pos="9360"/>
        </w:tabs>
        <w:spacing w:line="240" w:lineRule="auto"/>
        <w:contextualSpacing/>
        <w:rPr>
          <w:rFonts w:cs="Calibri"/>
          <w:sz w:val="24"/>
          <w:szCs w:val="24"/>
        </w:rPr>
      </w:pPr>
      <w:r w:rsidRPr="0064766D">
        <w:rPr>
          <w:rFonts w:cs="Calibri"/>
          <w:sz w:val="24"/>
          <w:szCs w:val="24"/>
        </w:rPr>
        <w:t xml:space="preserve">Interpersonal Communication </w:t>
      </w:r>
    </w:p>
    <w:p w14:paraId="616E1648" w14:textId="77777777" w:rsidR="002D02E9" w:rsidRPr="0064766D" w:rsidRDefault="002D02E9" w:rsidP="002D02E9">
      <w:pPr>
        <w:pStyle w:val="SpaceAfter"/>
        <w:numPr>
          <w:ilvl w:val="0"/>
          <w:numId w:val="27"/>
        </w:numPr>
        <w:tabs>
          <w:tab w:val="clear" w:pos="7560"/>
          <w:tab w:val="left" w:pos="2700"/>
          <w:tab w:val="right" w:pos="9360"/>
        </w:tabs>
        <w:spacing w:line="240" w:lineRule="auto"/>
        <w:contextualSpacing/>
        <w:rPr>
          <w:rFonts w:cs="Calibri"/>
          <w:sz w:val="24"/>
          <w:szCs w:val="24"/>
        </w:rPr>
      </w:pPr>
      <w:r w:rsidRPr="0064766D">
        <w:rPr>
          <w:rFonts w:cs="Calibri"/>
          <w:sz w:val="24"/>
          <w:szCs w:val="24"/>
        </w:rPr>
        <w:t xml:space="preserve">Lying &amp; Deception </w:t>
      </w:r>
    </w:p>
    <w:p w14:paraId="5759ACB5" w14:textId="77777777" w:rsidR="002D02E9" w:rsidRPr="0064766D" w:rsidRDefault="002D02E9" w:rsidP="002D02E9">
      <w:pPr>
        <w:pStyle w:val="SpaceAfter"/>
        <w:numPr>
          <w:ilvl w:val="0"/>
          <w:numId w:val="27"/>
        </w:numPr>
        <w:tabs>
          <w:tab w:val="clear" w:pos="7560"/>
          <w:tab w:val="left" w:pos="2700"/>
          <w:tab w:val="right" w:pos="9360"/>
        </w:tabs>
        <w:spacing w:line="240" w:lineRule="auto"/>
        <w:contextualSpacing/>
        <w:rPr>
          <w:rFonts w:cs="Calibri"/>
          <w:sz w:val="24"/>
          <w:szCs w:val="24"/>
        </w:rPr>
      </w:pPr>
      <w:r w:rsidRPr="0064766D">
        <w:rPr>
          <w:rFonts w:cs="Calibri"/>
          <w:sz w:val="24"/>
          <w:szCs w:val="24"/>
        </w:rPr>
        <w:t>Dark Side of Interpersonal Communication</w:t>
      </w:r>
    </w:p>
    <w:p w14:paraId="264392D1" w14:textId="77777777" w:rsidR="00862BDF" w:rsidRPr="0064766D" w:rsidRDefault="00862BDF" w:rsidP="00A418EB">
      <w:pPr>
        <w:pStyle w:val="SpaceAfter"/>
        <w:numPr>
          <w:ilvl w:val="0"/>
          <w:numId w:val="27"/>
        </w:numPr>
        <w:tabs>
          <w:tab w:val="clear" w:pos="7560"/>
          <w:tab w:val="left" w:pos="2700"/>
          <w:tab w:val="right" w:pos="9360"/>
        </w:tabs>
        <w:spacing w:line="240" w:lineRule="auto"/>
        <w:contextualSpacing/>
        <w:rPr>
          <w:rFonts w:cs="Calibri"/>
          <w:sz w:val="24"/>
          <w:szCs w:val="24"/>
        </w:rPr>
      </w:pPr>
      <w:r w:rsidRPr="0064766D">
        <w:rPr>
          <w:rFonts w:cs="Calibri"/>
          <w:sz w:val="24"/>
          <w:szCs w:val="24"/>
        </w:rPr>
        <w:t>Quantitative Research Methods</w:t>
      </w:r>
    </w:p>
    <w:p w14:paraId="2444EDE4" w14:textId="77777777" w:rsidR="0057333B" w:rsidRPr="0064766D" w:rsidRDefault="0057333B" w:rsidP="0057333B">
      <w:pPr>
        <w:pStyle w:val="SpaceAfter"/>
        <w:numPr>
          <w:ilvl w:val="0"/>
          <w:numId w:val="27"/>
        </w:numPr>
        <w:tabs>
          <w:tab w:val="clear" w:pos="7560"/>
          <w:tab w:val="left" w:pos="2700"/>
          <w:tab w:val="right" w:pos="9360"/>
        </w:tabs>
        <w:spacing w:line="240" w:lineRule="auto"/>
        <w:contextualSpacing/>
        <w:rPr>
          <w:rFonts w:cs="Calibri"/>
          <w:sz w:val="24"/>
          <w:szCs w:val="24"/>
        </w:rPr>
      </w:pPr>
      <w:r w:rsidRPr="0064766D">
        <w:rPr>
          <w:rFonts w:cs="Calibri"/>
          <w:sz w:val="24"/>
          <w:szCs w:val="24"/>
        </w:rPr>
        <w:t>Fundamentals of Communication</w:t>
      </w:r>
    </w:p>
    <w:p w14:paraId="201BDDA8" w14:textId="77777777" w:rsidR="0057333B" w:rsidRPr="0064766D" w:rsidRDefault="0057333B" w:rsidP="0057333B">
      <w:pPr>
        <w:pStyle w:val="SpaceAfter"/>
        <w:numPr>
          <w:ilvl w:val="0"/>
          <w:numId w:val="27"/>
        </w:numPr>
        <w:tabs>
          <w:tab w:val="clear" w:pos="7560"/>
          <w:tab w:val="left" w:pos="2700"/>
          <w:tab w:val="right" w:pos="9360"/>
        </w:tabs>
        <w:spacing w:line="240" w:lineRule="auto"/>
        <w:contextualSpacing/>
        <w:rPr>
          <w:rFonts w:cs="Calibri"/>
          <w:sz w:val="24"/>
          <w:szCs w:val="24"/>
        </w:rPr>
      </w:pPr>
      <w:r w:rsidRPr="0064766D">
        <w:rPr>
          <w:rFonts w:cs="Calibri"/>
          <w:sz w:val="24"/>
          <w:szCs w:val="24"/>
        </w:rPr>
        <w:t xml:space="preserve">Organizational Communication Analysis </w:t>
      </w:r>
    </w:p>
    <w:p w14:paraId="45316F1C" w14:textId="77777777" w:rsidR="0057333B" w:rsidRPr="0064766D" w:rsidRDefault="0057333B" w:rsidP="0057333B">
      <w:pPr>
        <w:pStyle w:val="SpaceAfter"/>
        <w:numPr>
          <w:ilvl w:val="0"/>
          <w:numId w:val="27"/>
        </w:numPr>
        <w:tabs>
          <w:tab w:val="clear" w:pos="7560"/>
          <w:tab w:val="left" w:pos="2700"/>
          <w:tab w:val="right" w:pos="9360"/>
        </w:tabs>
        <w:spacing w:line="240" w:lineRule="auto"/>
        <w:contextualSpacing/>
        <w:rPr>
          <w:rFonts w:cs="Calibri"/>
          <w:sz w:val="24"/>
          <w:szCs w:val="24"/>
        </w:rPr>
      </w:pPr>
      <w:r w:rsidRPr="0064766D">
        <w:rPr>
          <w:rFonts w:cs="Calibri"/>
          <w:sz w:val="24"/>
          <w:szCs w:val="24"/>
        </w:rPr>
        <w:t>Communication in Organizational Effectiveness</w:t>
      </w:r>
    </w:p>
    <w:p w14:paraId="09642775" w14:textId="77777777" w:rsidR="00C72ABF" w:rsidRPr="0064766D" w:rsidRDefault="00C72ABF" w:rsidP="008D1756">
      <w:pPr>
        <w:pStyle w:val="SpaceAfter"/>
        <w:numPr>
          <w:ilvl w:val="0"/>
          <w:numId w:val="27"/>
        </w:numPr>
        <w:tabs>
          <w:tab w:val="clear" w:pos="7560"/>
          <w:tab w:val="left" w:pos="2700"/>
          <w:tab w:val="right" w:pos="9360"/>
        </w:tabs>
        <w:spacing w:line="240" w:lineRule="auto"/>
        <w:contextualSpacing/>
        <w:rPr>
          <w:rFonts w:cs="Calibri"/>
          <w:sz w:val="24"/>
          <w:szCs w:val="24"/>
        </w:rPr>
      </w:pPr>
      <w:r w:rsidRPr="0064766D">
        <w:rPr>
          <w:rFonts w:cs="Calibri"/>
          <w:sz w:val="24"/>
          <w:szCs w:val="24"/>
        </w:rPr>
        <w:t>Communication in Nonprofits</w:t>
      </w:r>
    </w:p>
    <w:p w14:paraId="2545603D" w14:textId="77777777" w:rsidR="00A418EB" w:rsidRPr="0064766D" w:rsidRDefault="00A418EB" w:rsidP="002D02E9">
      <w:pPr>
        <w:pStyle w:val="SpaceAfter"/>
        <w:tabs>
          <w:tab w:val="clear" w:pos="7560"/>
          <w:tab w:val="left" w:pos="2700"/>
          <w:tab w:val="right" w:pos="9360"/>
        </w:tabs>
        <w:spacing w:line="240" w:lineRule="auto"/>
        <w:contextualSpacing/>
        <w:rPr>
          <w:rFonts w:cs="Calibri"/>
          <w:sz w:val="24"/>
          <w:szCs w:val="24"/>
        </w:rPr>
      </w:pPr>
      <w:r w:rsidRPr="0064766D">
        <w:rPr>
          <w:rFonts w:cs="Calibri"/>
          <w:sz w:val="24"/>
          <w:szCs w:val="24"/>
        </w:rPr>
        <w:tab/>
      </w:r>
      <w:r w:rsidRPr="0064766D">
        <w:rPr>
          <w:rFonts w:cs="Calibri"/>
          <w:sz w:val="24"/>
          <w:szCs w:val="24"/>
        </w:rPr>
        <w:tab/>
      </w:r>
    </w:p>
    <w:p w14:paraId="7189C053" w14:textId="77777777" w:rsidR="00AB5F16" w:rsidRDefault="00AB5F16" w:rsidP="001560CE">
      <w:pPr>
        <w:pStyle w:val="Location"/>
        <w:tabs>
          <w:tab w:val="right" w:pos="9360"/>
        </w:tabs>
        <w:spacing w:line="240" w:lineRule="auto"/>
        <w:rPr>
          <w:rFonts w:cs="Calibri"/>
          <w:sz w:val="24"/>
          <w:szCs w:val="24"/>
        </w:rPr>
      </w:pPr>
    </w:p>
    <w:p w14:paraId="4CA42AE2" w14:textId="77777777" w:rsidR="00AB5F16" w:rsidRDefault="00AB5F16" w:rsidP="001560CE">
      <w:pPr>
        <w:pStyle w:val="Location"/>
        <w:tabs>
          <w:tab w:val="right" w:pos="9360"/>
        </w:tabs>
        <w:spacing w:line="240" w:lineRule="auto"/>
        <w:rPr>
          <w:rFonts w:cs="Calibri"/>
          <w:sz w:val="24"/>
          <w:szCs w:val="24"/>
        </w:rPr>
      </w:pPr>
    </w:p>
    <w:p w14:paraId="510E0E52" w14:textId="77777777" w:rsidR="00AB5F16" w:rsidRDefault="00AB5F16" w:rsidP="001560CE">
      <w:pPr>
        <w:pStyle w:val="Location"/>
        <w:tabs>
          <w:tab w:val="right" w:pos="9360"/>
        </w:tabs>
        <w:spacing w:line="240" w:lineRule="auto"/>
        <w:rPr>
          <w:rFonts w:cs="Calibri"/>
          <w:sz w:val="24"/>
          <w:szCs w:val="24"/>
        </w:rPr>
      </w:pPr>
    </w:p>
    <w:p w14:paraId="2348410C" w14:textId="77777777" w:rsidR="00183F65" w:rsidRPr="0064766D" w:rsidRDefault="002D6AA5" w:rsidP="001560CE">
      <w:pPr>
        <w:pStyle w:val="Location"/>
        <w:tabs>
          <w:tab w:val="right" w:pos="9360"/>
        </w:tabs>
        <w:spacing w:line="240" w:lineRule="auto"/>
        <w:rPr>
          <w:rFonts w:cs="Calibri"/>
          <w:sz w:val="24"/>
          <w:szCs w:val="24"/>
        </w:rPr>
      </w:pPr>
      <w:r w:rsidRPr="0064766D">
        <w:rPr>
          <w:rFonts w:cs="Calibri"/>
          <w:sz w:val="24"/>
          <w:szCs w:val="24"/>
        </w:rPr>
        <w:t>University of Wisconsin-Milwaukee/Milwaukee, WI</w:t>
      </w:r>
    </w:p>
    <w:p w14:paraId="25F43A5C" w14:textId="77777777" w:rsidR="00120B39" w:rsidRPr="0064766D" w:rsidRDefault="00C826B5" w:rsidP="00AB5F16">
      <w:pPr>
        <w:pStyle w:val="SpaceAfter"/>
        <w:tabs>
          <w:tab w:val="clear" w:pos="7560"/>
          <w:tab w:val="left" w:pos="2700"/>
          <w:tab w:val="right" w:pos="10800"/>
        </w:tabs>
        <w:spacing w:line="240" w:lineRule="auto"/>
        <w:ind w:right="0"/>
        <w:contextualSpacing/>
        <w:rPr>
          <w:rFonts w:cs="Calibri"/>
          <w:sz w:val="24"/>
          <w:szCs w:val="24"/>
        </w:rPr>
      </w:pPr>
      <w:r w:rsidRPr="0064766D">
        <w:rPr>
          <w:rFonts w:cs="Calibri"/>
          <w:b/>
          <w:sz w:val="24"/>
          <w:szCs w:val="24"/>
        </w:rPr>
        <w:t>Associate Lecturer</w:t>
      </w:r>
      <w:r w:rsidR="008D1756" w:rsidRPr="0064766D">
        <w:rPr>
          <w:rFonts w:cs="Calibri"/>
          <w:b/>
          <w:sz w:val="24"/>
          <w:szCs w:val="24"/>
        </w:rPr>
        <w:tab/>
      </w:r>
      <w:r w:rsidR="008D1756" w:rsidRPr="0064766D">
        <w:rPr>
          <w:rFonts w:cs="Calibri"/>
          <w:b/>
          <w:sz w:val="24"/>
          <w:szCs w:val="24"/>
        </w:rPr>
        <w:tab/>
      </w:r>
      <w:r w:rsidR="00120B39" w:rsidRPr="0064766D">
        <w:rPr>
          <w:rFonts w:cs="Calibri"/>
          <w:sz w:val="24"/>
          <w:szCs w:val="24"/>
        </w:rPr>
        <w:t>2016</w:t>
      </w:r>
    </w:p>
    <w:p w14:paraId="256F9C76" w14:textId="660AB137" w:rsidR="002D65BF" w:rsidRPr="0064766D" w:rsidRDefault="002D65BF" w:rsidP="00AB5F16">
      <w:pPr>
        <w:pStyle w:val="SpaceAfter"/>
        <w:tabs>
          <w:tab w:val="clear" w:pos="7560"/>
          <w:tab w:val="left" w:pos="2700"/>
          <w:tab w:val="right" w:pos="10800"/>
        </w:tabs>
        <w:spacing w:line="240" w:lineRule="auto"/>
        <w:ind w:right="0"/>
        <w:contextualSpacing/>
        <w:rPr>
          <w:rFonts w:cs="Calibri"/>
          <w:sz w:val="24"/>
          <w:szCs w:val="24"/>
        </w:rPr>
      </w:pPr>
      <w:r w:rsidRPr="0064766D">
        <w:rPr>
          <w:rFonts w:cs="Calibri"/>
          <w:b/>
          <w:sz w:val="24"/>
          <w:szCs w:val="24"/>
        </w:rPr>
        <w:t>Teaching Assistant/Course Instructor</w:t>
      </w:r>
      <w:r w:rsidR="0085576B" w:rsidRPr="0064766D">
        <w:rPr>
          <w:rFonts w:cs="Calibri"/>
          <w:b/>
          <w:sz w:val="24"/>
          <w:szCs w:val="24"/>
        </w:rPr>
        <w:t xml:space="preserve"> </w:t>
      </w:r>
      <w:r w:rsidR="0085576B" w:rsidRPr="0064766D">
        <w:rPr>
          <w:rFonts w:cs="Calibri"/>
          <w:bCs/>
          <w:sz w:val="24"/>
          <w:szCs w:val="24"/>
        </w:rPr>
        <w:t>(face-to-face or online)</w:t>
      </w:r>
      <w:r w:rsidRPr="0064766D">
        <w:rPr>
          <w:rFonts w:cs="Calibri"/>
          <w:b/>
          <w:sz w:val="24"/>
          <w:szCs w:val="24"/>
        </w:rPr>
        <w:tab/>
      </w:r>
      <w:r w:rsidRPr="0064766D">
        <w:rPr>
          <w:rFonts w:cs="Calibri"/>
          <w:sz w:val="24"/>
          <w:szCs w:val="24"/>
        </w:rPr>
        <w:t>2011</w:t>
      </w:r>
      <w:r w:rsidR="00907352" w:rsidRPr="0064766D">
        <w:rPr>
          <w:rFonts w:cs="Calibri"/>
          <w:sz w:val="24"/>
          <w:szCs w:val="24"/>
        </w:rPr>
        <w:t xml:space="preserve"> – </w:t>
      </w:r>
      <w:r w:rsidRPr="0064766D">
        <w:rPr>
          <w:rFonts w:cs="Calibri"/>
          <w:sz w:val="24"/>
          <w:szCs w:val="24"/>
        </w:rPr>
        <w:t>2015</w:t>
      </w:r>
    </w:p>
    <w:p w14:paraId="45D227D2" w14:textId="77777777" w:rsidR="00120B39" w:rsidRPr="0064766D" w:rsidRDefault="00120B39" w:rsidP="00AA1481">
      <w:pPr>
        <w:pStyle w:val="SpaceAfter"/>
        <w:numPr>
          <w:ilvl w:val="0"/>
          <w:numId w:val="27"/>
        </w:numPr>
        <w:tabs>
          <w:tab w:val="clear" w:pos="7560"/>
          <w:tab w:val="left" w:pos="2700"/>
          <w:tab w:val="right" w:pos="9360"/>
        </w:tabs>
        <w:spacing w:line="240" w:lineRule="auto"/>
        <w:contextualSpacing/>
        <w:rPr>
          <w:rFonts w:cs="Calibri"/>
          <w:sz w:val="24"/>
          <w:szCs w:val="24"/>
        </w:rPr>
      </w:pPr>
      <w:r w:rsidRPr="0064766D">
        <w:rPr>
          <w:rFonts w:cs="Calibri"/>
          <w:sz w:val="24"/>
          <w:szCs w:val="24"/>
        </w:rPr>
        <w:t xml:space="preserve">Instructional Communication for Human Resource Trainers </w:t>
      </w:r>
    </w:p>
    <w:p w14:paraId="2A4E6BAC" w14:textId="77777777" w:rsidR="002D6AA5" w:rsidRPr="0064766D" w:rsidRDefault="002D6AA5" w:rsidP="00AA1481">
      <w:pPr>
        <w:pStyle w:val="SpaceAfter"/>
        <w:numPr>
          <w:ilvl w:val="0"/>
          <w:numId w:val="27"/>
        </w:numPr>
        <w:tabs>
          <w:tab w:val="clear" w:pos="7560"/>
          <w:tab w:val="left" w:pos="2700"/>
          <w:tab w:val="right" w:pos="9360"/>
        </w:tabs>
        <w:spacing w:line="240" w:lineRule="auto"/>
        <w:contextualSpacing/>
        <w:rPr>
          <w:rFonts w:cs="Calibri"/>
          <w:sz w:val="24"/>
          <w:szCs w:val="24"/>
        </w:rPr>
      </w:pPr>
      <w:r w:rsidRPr="0064766D">
        <w:rPr>
          <w:rFonts w:cs="Calibri"/>
          <w:sz w:val="24"/>
          <w:szCs w:val="24"/>
        </w:rPr>
        <w:t>Business and Professional Communication</w:t>
      </w:r>
      <w:r w:rsidR="00E72141" w:rsidRPr="0064766D">
        <w:rPr>
          <w:rFonts w:cs="Calibri"/>
          <w:sz w:val="24"/>
          <w:szCs w:val="24"/>
        </w:rPr>
        <w:tab/>
      </w:r>
    </w:p>
    <w:p w14:paraId="458024C6" w14:textId="77777777" w:rsidR="00267394" w:rsidRDefault="002D6AA5" w:rsidP="00267394">
      <w:pPr>
        <w:pStyle w:val="SpaceAfter"/>
        <w:numPr>
          <w:ilvl w:val="0"/>
          <w:numId w:val="27"/>
        </w:numPr>
        <w:tabs>
          <w:tab w:val="clear" w:pos="1008"/>
          <w:tab w:val="clear" w:pos="7560"/>
        </w:tabs>
        <w:spacing w:line="240" w:lineRule="auto"/>
        <w:contextualSpacing/>
        <w:rPr>
          <w:rFonts w:cs="Calibri"/>
          <w:sz w:val="24"/>
          <w:szCs w:val="24"/>
        </w:rPr>
      </w:pPr>
      <w:r w:rsidRPr="0064766D">
        <w:rPr>
          <w:rFonts w:cs="Calibri"/>
          <w:sz w:val="24"/>
          <w:szCs w:val="24"/>
        </w:rPr>
        <w:t>Communication in Human</w:t>
      </w:r>
      <w:r w:rsidR="00267394">
        <w:rPr>
          <w:rFonts w:cs="Calibri"/>
          <w:sz w:val="24"/>
          <w:szCs w:val="24"/>
        </w:rPr>
        <w:t xml:space="preserve"> </w:t>
      </w:r>
      <w:r w:rsidRPr="0064766D">
        <w:rPr>
          <w:rFonts w:cs="Calibri"/>
          <w:sz w:val="24"/>
          <w:szCs w:val="24"/>
        </w:rPr>
        <w:t>Conflict</w:t>
      </w:r>
    </w:p>
    <w:p w14:paraId="5162AE0C" w14:textId="77777777" w:rsidR="00267394" w:rsidRPr="00AD6564" w:rsidRDefault="00267394" w:rsidP="00AD6564">
      <w:pPr>
        <w:rPr>
          <w:rFonts w:asciiTheme="minorHAnsi" w:hAnsiTheme="minorHAnsi" w:cstheme="minorHAnsi"/>
        </w:rPr>
      </w:pPr>
    </w:p>
    <w:p w14:paraId="29357600" w14:textId="51BBEF14" w:rsidR="00C826B5" w:rsidRPr="00AD6564" w:rsidRDefault="00C826B5" w:rsidP="00267394">
      <w:pPr>
        <w:pStyle w:val="SpaceAfter"/>
        <w:tabs>
          <w:tab w:val="clear" w:pos="7560"/>
        </w:tabs>
        <w:spacing w:line="240" w:lineRule="auto"/>
        <w:contextualSpacing/>
        <w:rPr>
          <w:rFonts w:asciiTheme="minorHAnsi" w:hAnsiTheme="minorHAnsi" w:cstheme="minorHAnsi"/>
          <w:sz w:val="24"/>
          <w:szCs w:val="24"/>
        </w:rPr>
      </w:pPr>
      <w:r w:rsidRPr="00AD6564">
        <w:rPr>
          <w:rFonts w:asciiTheme="minorHAnsi" w:hAnsiTheme="minorHAnsi" w:cstheme="minorHAnsi"/>
          <w:sz w:val="24"/>
          <w:szCs w:val="24"/>
        </w:rPr>
        <w:t>University of Wisconsin Oshkosh/Oshkosh, WI</w:t>
      </w:r>
    </w:p>
    <w:p w14:paraId="02FCB8AB" w14:textId="2A92E170" w:rsidR="00C826B5" w:rsidRPr="00AD6564" w:rsidRDefault="00FE600E" w:rsidP="00AB5F16">
      <w:pPr>
        <w:pStyle w:val="SpaceAfter"/>
        <w:tabs>
          <w:tab w:val="clear" w:pos="7560"/>
          <w:tab w:val="left" w:pos="2700"/>
          <w:tab w:val="right" w:pos="10800"/>
        </w:tabs>
        <w:spacing w:line="240" w:lineRule="auto"/>
        <w:ind w:right="0"/>
        <w:contextualSpacing/>
        <w:rPr>
          <w:rFonts w:asciiTheme="minorHAnsi" w:hAnsiTheme="minorHAnsi" w:cstheme="minorHAnsi"/>
          <w:sz w:val="24"/>
          <w:szCs w:val="24"/>
        </w:rPr>
      </w:pPr>
      <w:r w:rsidRPr="00AD6564">
        <w:rPr>
          <w:rFonts w:asciiTheme="minorHAnsi" w:hAnsiTheme="minorHAnsi" w:cstheme="minorHAnsi"/>
          <w:b/>
          <w:sz w:val="24"/>
          <w:szCs w:val="24"/>
        </w:rPr>
        <w:t>Lecturer of</w:t>
      </w:r>
      <w:r w:rsidR="00C826B5" w:rsidRPr="00AD6564">
        <w:rPr>
          <w:rFonts w:asciiTheme="minorHAnsi" w:hAnsiTheme="minorHAnsi" w:cstheme="minorHAnsi"/>
          <w:b/>
          <w:sz w:val="24"/>
          <w:szCs w:val="24"/>
        </w:rPr>
        <w:t xml:space="preserve"> Communication</w:t>
      </w:r>
      <w:r w:rsidR="002D02E9" w:rsidRPr="00AD6564">
        <w:rPr>
          <w:rFonts w:asciiTheme="minorHAnsi" w:hAnsiTheme="minorHAnsi" w:cstheme="minorHAnsi"/>
          <w:b/>
          <w:sz w:val="24"/>
          <w:szCs w:val="24"/>
        </w:rPr>
        <w:t xml:space="preserve"> </w:t>
      </w:r>
      <w:r w:rsidR="002D02E9" w:rsidRPr="00AD6564">
        <w:rPr>
          <w:rFonts w:asciiTheme="minorHAnsi" w:hAnsiTheme="minorHAnsi" w:cstheme="minorHAnsi"/>
          <w:bCs/>
          <w:sz w:val="24"/>
          <w:szCs w:val="24"/>
        </w:rPr>
        <w:t>(face-to-face</w:t>
      </w:r>
      <w:r w:rsidR="00C96A3F" w:rsidRPr="00AD6564">
        <w:rPr>
          <w:rFonts w:asciiTheme="minorHAnsi" w:hAnsiTheme="minorHAnsi" w:cstheme="minorHAnsi"/>
          <w:bCs/>
          <w:sz w:val="24"/>
          <w:szCs w:val="24"/>
        </w:rPr>
        <w:t xml:space="preserve"> or hybrid</w:t>
      </w:r>
      <w:r w:rsidR="002D02E9" w:rsidRPr="00AD6564">
        <w:rPr>
          <w:rFonts w:asciiTheme="minorHAnsi" w:hAnsiTheme="minorHAnsi" w:cstheme="minorHAnsi"/>
          <w:bCs/>
          <w:sz w:val="24"/>
          <w:szCs w:val="24"/>
        </w:rPr>
        <w:t>)</w:t>
      </w:r>
      <w:r w:rsidR="00C826B5" w:rsidRPr="00AD6564">
        <w:rPr>
          <w:rFonts w:asciiTheme="minorHAnsi" w:hAnsiTheme="minorHAnsi" w:cstheme="minorHAnsi"/>
          <w:b/>
          <w:sz w:val="24"/>
          <w:szCs w:val="24"/>
        </w:rPr>
        <w:tab/>
      </w:r>
      <w:r w:rsidR="00C826B5" w:rsidRPr="00AD6564">
        <w:rPr>
          <w:rFonts w:asciiTheme="minorHAnsi" w:hAnsiTheme="minorHAnsi" w:cstheme="minorHAnsi"/>
          <w:sz w:val="24"/>
          <w:szCs w:val="24"/>
        </w:rPr>
        <w:t>2015</w:t>
      </w:r>
      <w:r w:rsidR="00907352" w:rsidRPr="0064766D">
        <w:rPr>
          <w:rFonts w:cs="Calibri"/>
          <w:sz w:val="24"/>
          <w:szCs w:val="24"/>
        </w:rPr>
        <w:t xml:space="preserve"> – </w:t>
      </w:r>
      <w:r w:rsidR="000F15B1" w:rsidRPr="00AD6564">
        <w:rPr>
          <w:rFonts w:asciiTheme="minorHAnsi" w:hAnsiTheme="minorHAnsi" w:cstheme="minorHAnsi"/>
          <w:sz w:val="24"/>
          <w:szCs w:val="24"/>
        </w:rPr>
        <w:t>2016</w:t>
      </w:r>
    </w:p>
    <w:p w14:paraId="5B6A2C7B" w14:textId="2AAEEE50" w:rsidR="00C826B5" w:rsidRPr="00AD6564" w:rsidRDefault="00C826B5" w:rsidP="00267394">
      <w:pPr>
        <w:pStyle w:val="SpaceAfter"/>
        <w:numPr>
          <w:ilvl w:val="0"/>
          <w:numId w:val="27"/>
        </w:numPr>
        <w:tabs>
          <w:tab w:val="clear" w:pos="7560"/>
          <w:tab w:val="left" w:pos="2700"/>
          <w:tab w:val="right" w:pos="9360"/>
        </w:tabs>
        <w:spacing w:line="240" w:lineRule="auto"/>
        <w:contextualSpacing/>
        <w:rPr>
          <w:rFonts w:asciiTheme="minorHAnsi" w:hAnsiTheme="minorHAnsi" w:cstheme="minorHAnsi"/>
          <w:sz w:val="24"/>
          <w:szCs w:val="24"/>
        </w:rPr>
      </w:pPr>
      <w:r w:rsidRPr="00AD6564">
        <w:rPr>
          <w:rFonts w:asciiTheme="minorHAnsi" w:hAnsiTheme="minorHAnsi" w:cstheme="minorHAnsi"/>
          <w:sz w:val="24"/>
          <w:szCs w:val="24"/>
        </w:rPr>
        <w:t xml:space="preserve">Public Speaking </w:t>
      </w:r>
    </w:p>
    <w:p w14:paraId="13F92AF6" w14:textId="77777777" w:rsidR="00267394" w:rsidRPr="00AD6564" w:rsidRDefault="00267394" w:rsidP="00AD6564">
      <w:pPr>
        <w:rPr>
          <w:rFonts w:asciiTheme="minorHAnsi" w:hAnsiTheme="minorHAnsi" w:cstheme="minorHAnsi"/>
        </w:rPr>
      </w:pPr>
    </w:p>
    <w:p w14:paraId="13395409" w14:textId="77777777" w:rsidR="002D6AA5" w:rsidRPr="00AD6564" w:rsidRDefault="002D6AA5" w:rsidP="002E1155">
      <w:pPr>
        <w:pStyle w:val="JobTitle"/>
        <w:tabs>
          <w:tab w:val="clear" w:pos="7560"/>
          <w:tab w:val="right" w:pos="9360"/>
        </w:tabs>
        <w:spacing w:line="240" w:lineRule="auto"/>
        <w:ind w:left="270"/>
        <w:rPr>
          <w:rFonts w:asciiTheme="minorHAnsi" w:hAnsiTheme="minorHAnsi" w:cstheme="minorHAnsi"/>
          <w:sz w:val="24"/>
          <w:szCs w:val="24"/>
        </w:rPr>
      </w:pPr>
      <w:r w:rsidRPr="00AD6564">
        <w:rPr>
          <w:rFonts w:asciiTheme="minorHAnsi" w:hAnsiTheme="minorHAnsi" w:cstheme="minorHAnsi"/>
          <w:sz w:val="24"/>
          <w:szCs w:val="24"/>
        </w:rPr>
        <w:t xml:space="preserve">Lakeland </w:t>
      </w:r>
      <w:r w:rsidR="001C374F" w:rsidRPr="00AD6564">
        <w:rPr>
          <w:rFonts w:asciiTheme="minorHAnsi" w:hAnsiTheme="minorHAnsi" w:cstheme="minorHAnsi"/>
          <w:sz w:val="24"/>
          <w:szCs w:val="24"/>
        </w:rPr>
        <w:t>University</w:t>
      </w:r>
      <w:r w:rsidRPr="00AD6564">
        <w:rPr>
          <w:rFonts w:asciiTheme="minorHAnsi" w:hAnsiTheme="minorHAnsi" w:cstheme="minorHAnsi"/>
          <w:sz w:val="24"/>
          <w:szCs w:val="24"/>
        </w:rPr>
        <w:t xml:space="preserve"> – Fox Cities</w:t>
      </w:r>
      <w:r w:rsidR="001C374F" w:rsidRPr="00AD6564">
        <w:rPr>
          <w:rFonts w:asciiTheme="minorHAnsi" w:hAnsiTheme="minorHAnsi" w:cstheme="minorHAnsi"/>
          <w:sz w:val="24"/>
          <w:szCs w:val="24"/>
        </w:rPr>
        <w:t xml:space="preserve"> and Green Bay</w:t>
      </w:r>
      <w:r w:rsidRPr="00AD6564">
        <w:rPr>
          <w:rFonts w:asciiTheme="minorHAnsi" w:hAnsiTheme="minorHAnsi" w:cstheme="minorHAnsi"/>
          <w:sz w:val="24"/>
          <w:szCs w:val="24"/>
        </w:rPr>
        <w:t xml:space="preserve"> Center</w:t>
      </w:r>
      <w:r w:rsidR="001C374F" w:rsidRPr="00AD6564">
        <w:rPr>
          <w:rFonts w:asciiTheme="minorHAnsi" w:hAnsiTheme="minorHAnsi" w:cstheme="minorHAnsi"/>
          <w:sz w:val="24"/>
          <w:szCs w:val="24"/>
        </w:rPr>
        <w:t>s</w:t>
      </w:r>
      <w:r w:rsidRPr="00AD6564">
        <w:rPr>
          <w:rFonts w:asciiTheme="minorHAnsi" w:hAnsiTheme="minorHAnsi" w:cstheme="minorHAnsi"/>
          <w:sz w:val="24"/>
          <w:szCs w:val="24"/>
        </w:rPr>
        <w:t xml:space="preserve"> </w:t>
      </w:r>
    </w:p>
    <w:p w14:paraId="19599F95" w14:textId="394D0DB5" w:rsidR="002D6AA5" w:rsidRPr="00AD6564" w:rsidRDefault="002D6AA5" w:rsidP="00AB5F16">
      <w:pPr>
        <w:pStyle w:val="JobTitle"/>
        <w:tabs>
          <w:tab w:val="clear" w:pos="7560"/>
          <w:tab w:val="right" w:pos="10800"/>
        </w:tabs>
        <w:spacing w:line="240" w:lineRule="auto"/>
        <w:rPr>
          <w:rFonts w:asciiTheme="minorHAnsi" w:hAnsiTheme="minorHAnsi" w:cstheme="minorHAnsi"/>
          <w:sz w:val="24"/>
          <w:szCs w:val="24"/>
        </w:rPr>
      </w:pPr>
      <w:r w:rsidRPr="00AD6564">
        <w:rPr>
          <w:rFonts w:asciiTheme="minorHAnsi" w:hAnsiTheme="minorHAnsi" w:cstheme="minorHAnsi"/>
          <w:b/>
          <w:sz w:val="24"/>
          <w:szCs w:val="24"/>
        </w:rPr>
        <w:t>Adjunct Instructor</w:t>
      </w:r>
      <w:r w:rsidRPr="00AD6564">
        <w:rPr>
          <w:rFonts w:asciiTheme="minorHAnsi" w:hAnsiTheme="minorHAnsi" w:cstheme="minorHAnsi"/>
          <w:sz w:val="24"/>
          <w:szCs w:val="24"/>
        </w:rPr>
        <w:tab/>
      </w:r>
      <w:r w:rsidRPr="00907352">
        <w:rPr>
          <w:rFonts w:asciiTheme="minorHAnsi" w:hAnsiTheme="minorHAnsi" w:cstheme="minorHAnsi"/>
          <w:sz w:val="24"/>
          <w:szCs w:val="24"/>
        </w:rPr>
        <w:t>2014</w:t>
      </w:r>
      <w:r w:rsidR="00907352" w:rsidRPr="0064766D">
        <w:rPr>
          <w:rFonts w:cs="Calibri"/>
          <w:sz w:val="24"/>
          <w:szCs w:val="24"/>
        </w:rPr>
        <w:t xml:space="preserve"> </w:t>
      </w:r>
      <w:r w:rsidR="00907352" w:rsidRPr="00907352">
        <w:rPr>
          <w:rFonts w:asciiTheme="minorHAnsi" w:hAnsiTheme="minorHAnsi" w:cstheme="minorHAnsi"/>
          <w:sz w:val="24"/>
          <w:szCs w:val="24"/>
        </w:rPr>
        <w:t>–</w:t>
      </w:r>
      <w:r w:rsidR="00907352" w:rsidRPr="0064766D">
        <w:rPr>
          <w:rFonts w:cs="Calibri"/>
          <w:sz w:val="24"/>
          <w:szCs w:val="24"/>
        </w:rPr>
        <w:t xml:space="preserve"> </w:t>
      </w:r>
      <w:r w:rsidR="001148DA" w:rsidRPr="00907352">
        <w:rPr>
          <w:rFonts w:asciiTheme="minorHAnsi" w:hAnsiTheme="minorHAnsi" w:cstheme="minorHAnsi"/>
          <w:sz w:val="24"/>
          <w:szCs w:val="24"/>
        </w:rPr>
        <w:t>2016</w:t>
      </w:r>
    </w:p>
    <w:p w14:paraId="1E4BE774" w14:textId="77777777" w:rsidR="0043587E" w:rsidRPr="00AD6564" w:rsidRDefault="0043587E" w:rsidP="00267394">
      <w:pPr>
        <w:pStyle w:val="SpaceAfter"/>
        <w:numPr>
          <w:ilvl w:val="0"/>
          <w:numId w:val="32"/>
        </w:numPr>
        <w:tabs>
          <w:tab w:val="clear" w:pos="7560"/>
          <w:tab w:val="right" w:pos="9360"/>
        </w:tabs>
        <w:spacing w:line="240" w:lineRule="auto"/>
        <w:ind w:right="0"/>
        <w:contextualSpacing/>
        <w:rPr>
          <w:rFonts w:asciiTheme="minorHAnsi" w:hAnsiTheme="minorHAnsi" w:cstheme="minorHAnsi"/>
          <w:sz w:val="24"/>
          <w:szCs w:val="24"/>
        </w:rPr>
      </w:pPr>
      <w:r w:rsidRPr="00AD6564">
        <w:rPr>
          <w:rFonts w:asciiTheme="minorHAnsi" w:hAnsiTheme="minorHAnsi" w:cstheme="minorHAnsi"/>
          <w:sz w:val="24"/>
          <w:szCs w:val="24"/>
        </w:rPr>
        <w:t>Interpersonal Communication (BlendEd – students have option to either take class online or face-to-face each week, online)</w:t>
      </w:r>
    </w:p>
    <w:p w14:paraId="60FB1C30" w14:textId="77777777" w:rsidR="0043587E" w:rsidRPr="00AD6564" w:rsidRDefault="0043587E" w:rsidP="00267394">
      <w:pPr>
        <w:pStyle w:val="SpaceAfter"/>
        <w:numPr>
          <w:ilvl w:val="0"/>
          <w:numId w:val="32"/>
        </w:numPr>
        <w:tabs>
          <w:tab w:val="clear" w:pos="7560"/>
          <w:tab w:val="right" w:pos="9360"/>
        </w:tabs>
        <w:spacing w:line="240" w:lineRule="auto"/>
        <w:ind w:right="0"/>
        <w:contextualSpacing/>
        <w:rPr>
          <w:rFonts w:asciiTheme="minorHAnsi" w:hAnsiTheme="minorHAnsi" w:cstheme="minorHAnsi"/>
          <w:sz w:val="24"/>
          <w:szCs w:val="24"/>
        </w:rPr>
      </w:pPr>
      <w:r w:rsidRPr="00AD6564">
        <w:rPr>
          <w:rFonts w:asciiTheme="minorHAnsi" w:hAnsiTheme="minorHAnsi" w:cstheme="minorHAnsi"/>
          <w:sz w:val="24"/>
          <w:szCs w:val="24"/>
        </w:rPr>
        <w:t xml:space="preserve">Team-Based and Group Communication </w:t>
      </w:r>
    </w:p>
    <w:p w14:paraId="1C754F7B" w14:textId="77777777" w:rsidR="0043587E" w:rsidRPr="00AD6564" w:rsidRDefault="0043587E" w:rsidP="00267394">
      <w:pPr>
        <w:pStyle w:val="SpaceAfter"/>
        <w:numPr>
          <w:ilvl w:val="0"/>
          <w:numId w:val="32"/>
        </w:numPr>
        <w:tabs>
          <w:tab w:val="clear" w:pos="7560"/>
          <w:tab w:val="right" w:pos="9360"/>
        </w:tabs>
        <w:spacing w:line="240" w:lineRule="auto"/>
        <w:ind w:right="0"/>
        <w:contextualSpacing/>
        <w:rPr>
          <w:rFonts w:asciiTheme="minorHAnsi" w:hAnsiTheme="minorHAnsi" w:cstheme="minorHAnsi"/>
          <w:sz w:val="24"/>
          <w:szCs w:val="24"/>
        </w:rPr>
      </w:pPr>
      <w:r w:rsidRPr="00AD6564">
        <w:rPr>
          <w:rFonts w:asciiTheme="minorHAnsi" w:hAnsiTheme="minorHAnsi" w:cstheme="minorHAnsi"/>
          <w:sz w:val="24"/>
          <w:szCs w:val="24"/>
        </w:rPr>
        <w:t xml:space="preserve">Persuasion and Advocacy </w:t>
      </w:r>
    </w:p>
    <w:p w14:paraId="5B76E6B1" w14:textId="77777777" w:rsidR="0043587E" w:rsidRPr="00AD6564" w:rsidRDefault="0043587E" w:rsidP="00267394">
      <w:pPr>
        <w:pStyle w:val="SpaceAfter"/>
        <w:numPr>
          <w:ilvl w:val="0"/>
          <w:numId w:val="32"/>
        </w:numPr>
        <w:tabs>
          <w:tab w:val="clear" w:pos="7560"/>
          <w:tab w:val="right" w:pos="9360"/>
        </w:tabs>
        <w:spacing w:line="240" w:lineRule="auto"/>
        <w:ind w:right="0"/>
        <w:contextualSpacing/>
        <w:rPr>
          <w:rFonts w:asciiTheme="minorHAnsi" w:hAnsiTheme="minorHAnsi" w:cstheme="minorHAnsi"/>
          <w:sz w:val="24"/>
          <w:szCs w:val="24"/>
        </w:rPr>
      </w:pPr>
      <w:r w:rsidRPr="00AD6564">
        <w:rPr>
          <w:rFonts w:asciiTheme="minorHAnsi" w:hAnsiTheme="minorHAnsi" w:cstheme="minorHAnsi"/>
          <w:sz w:val="24"/>
          <w:szCs w:val="24"/>
        </w:rPr>
        <w:t xml:space="preserve">Rhetorical Criticism </w:t>
      </w:r>
    </w:p>
    <w:p w14:paraId="0474F97C" w14:textId="65B8E761" w:rsidR="002D6AA5" w:rsidRPr="00AD6564" w:rsidRDefault="0043587E" w:rsidP="00267394">
      <w:pPr>
        <w:pStyle w:val="SpaceAfter"/>
        <w:numPr>
          <w:ilvl w:val="0"/>
          <w:numId w:val="32"/>
        </w:numPr>
        <w:tabs>
          <w:tab w:val="clear" w:pos="7560"/>
          <w:tab w:val="right" w:pos="9360"/>
        </w:tabs>
        <w:spacing w:line="240" w:lineRule="auto"/>
        <w:ind w:right="0"/>
        <w:contextualSpacing/>
        <w:rPr>
          <w:rFonts w:asciiTheme="minorHAnsi" w:hAnsiTheme="minorHAnsi" w:cstheme="minorHAnsi"/>
          <w:sz w:val="24"/>
          <w:szCs w:val="24"/>
        </w:rPr>
      </w:pPr>
      <w:r w:rsidRPr="00AD6564">
        <w:rPr>
          <w:rFonts w:asciiTheme="minorHAnsi" w:hAnsiTheme="minorHAnsi" w:cstheme="minorHAnsi"/>
          <w:sz w:val="24"/>
          <w:szCs w:val="24"/>
        </w:rPr>
        <w:t xml:space="preserve">Communication in Human Conflict </w:t>
      </w:r>
    </w:p>
    <w:p w14:paraId="01915F04" w14:textId="77777777" w:rsidR="00267394" w:rsidRPr="00AD6564" w:rsidRDefault="00267394" w:rsidP="00AD6564">
      <w:pPr>
        <w:rPr>
          <w:rFonts w:asciiTheme="minorHAnsi" w:hAnsiTheme="minorHAnsi" w:cstheme="minorHAnsi"/>
        </w:rPr>
      </w:pPr>
    </w:p>
    <w:p w14:paraId="1693BCED" w14:textId="77777777" w:rsidR="002D6AA5" w:rsidRPr="00AD6564" w:rsidRDefault="002D6AA5" w:rsidP="00AA1481">
      <w:pPr>
        <w:pStyle w:val="JobTitle"/>
        <w:tabs>
          <w:tab w:val="clear" w:pos="7560"/>
          <w:tab w:val="right" w:pos="9360"/>
        </w:tabs>
        <w:spacing w:line="240" w:lineRule="auto"/>
        <w:ind w:left="90" w:firstLine="180"/>
        <w:rPr>
          <w:rFonts w:asciiTheme="minorHAnsi" w:hAnsiTheme="minorHAnsi" w:cstheme="minorHAnsi"/>
          <w:sz w:val="24"/>
          <w:szCs w:val="24"/>
        </w:rPr>
      </w:pPr>
      <w:r w:rsidRPr="00AD6564">
        <w:rPr>
          <w:rFonts w:asciiTheme="minorHAnsi" w:hAnsiTheme="minorHAnsi" w:cstheme="minorHAnsi"/>
          <w:sz w:val="24"/>
          <w:szCs w:val="24"/>
        </w:rPr>
        <w:t xml:space="preserve">Fox Valley Technical College – Waupaca/Appleton/Wautoma/Clintonville,  WI </w:t>
      </w:r>
    </w:p>
    <w:p w14:paraId="3CC39063" w14:textId="3ED0A3F2" w:rsidR="002D6AA5" w:rsidRPr="00AD6564" w:rsidRDefault="002D6AA5" w:rsidP="00AB5F16">
      <w:pPr>
        <w:pStyle w:val="JobTitle"/>
        <w:tabs>
          <w:tab w:val="clear" w:pos="7560"/>
          <w:tab w:val="right" w:pos="10800"/>
        </w:tabs>
        <w:spacing w:line="240" w:lineRule="auto"/>
        <w:ind w:left="90" w:firstLine="180"/>
        <w:rPr>
          <w:rFonts w:asciiTheme="minorHAnsi" w:hAnsiTheme="minorHAnsi" w:cstheme="minorHAnsi"/>
          <w:sz w:val="24"/>
          <w:szCs w:val="24"/>
        </w:rPr>
      </w:pPr>
      <w:r w:rsidRPr="00AD6564">
        <w:rPr>
          <w:rFonts w:asciiTheme="minorHAnsi" w:hAnsiTheme="minorHAnsi" w:cstheme="minorHAnsi"/>
          <w:b/>
          <w:sz w:val="24"/>
          <w:szCs w:val="24"/>
        </w:rPr>
        <w:t>Adjunct Instructor</w:t>
      </w:r>
      <w:r w:rsidR="002D02E9" w:rsidRPr="00AD6564">
        <w:rPr>
          <w:rFonts w:asciiTheme="minorHAnsi" w:hAnsiTheme="minorHAnsi" w:cstheme="minorHAnsi"/>
          <w:b/>
          <w:sz w:val="24"/>
          <w:szCs w:val="24"/>
        </w:rPr>
        <w:t xml:space="preserve"> </w:t>
      </w:r>
      <w:r w:rsidR="002D02E9" w:rsidRPr="00AD6564">
        <w:rPr>
          <w:rFonts w:asciiTheme="minorHAnsi" w:hAnsiTheme="minorHAnsi" w:cstheme="minorHAnsi"/>
          <w:bCs/>
          <w:sz w:val="24"/>
          <w:szCs w:val="24"/>
        </w:rPr>
        <w:t>(face-to-face, online, hybrid, and lab instructor)</w:t>
      </w:r>
      <w:r w:rsidR="0043587E" w:rsidRPr="00AD6564">
        <w:rPr>
          <w:rFonts w:asciiTheme="minorHAnsi" w:hAnsiTheme="minorHAnsi" w:cstheme="minorHAnsi"/>
          <w:b/>
          <w:sz w:val="24"/>
          <w:szCs w:val="24"/>
        </w:rPr>
        <w:tab/>
      </w:r>
      <w:r w:rsidRPr="00AD6564">
        <w:rPr>
          <w:rFonts w:asciiTheme="minorHAnsi" w:hAnsiTheme="minorHAnsi" w:cstheme="minorHAnsi"/>
          <w:sz w:val="24"/>
          <w:szCs w:val="24"/>
        </w:rPr>
        <w:t>2009</w:t>
      </w:r>
      <w:r w:rsidR="00907352" w:rsidRPr="0064766D">
        <w:rPr>
          <w:rFonts w:cs="Calibri"/>
          <w:sz w:val="24"/>
          <w:szCs w:val="24"/>
        </w:rPr>
        <w:t xml:space="preserve"> </w:t>
      </w:r>
      <w:r w:rsidR="00907352" w:rsidRPr="00907352">
        <w:rPr>
          <w:rFonts w:asciiTheme="minorHAnsi" w:hAnsiTheme="minorHAnsi" w:cstheme="minorHAnsi"/>
          <w:sz w:val="24"/>
          <w:szCs w:val="24"/>
        </w:rPr>
        <w:t>–</w:t>
      </w:r>
      <w:r w:rsidR="00907352" w:rsidRPr="0064766D">
        <w:rPr>
          <w:rFonts w:cs="Calibri"/>
          <w:sz w:val="24"/>
          <w:szCs w:val="24"/>
        </w:rPr>
        <w:t xml:space="preserve"> </w:t>
      </w:r>
      <w:r w:rsidRPr="00AD6564">
        <w:rPr>
          <w:rFonts w:asciiTheme="minorHAnsi" w:hAnsiTheme="minorHAnsi" w:cstheme="minorHAnsi"/>
          <w:sz w:val="24"/>
          <w:szCs w:val="24"/>
        </w:rPr>
        <w:t>2013</w:t>
      </w:r>
      <w:r w:rsidR="00E72141" w:rsidRPr="00AD6564">
        <w:rPr>
          <w:rFonts w:asciiTheme="minorHAnsi" w:hAnsiTheme="minorHAnsi" w:cstheme="minorHAnsi"/>
          <w:sz w:val="24"/>
          <w:szCs w:val="24"/>
        </w:rPr>
        <w:t>, 2015</w:t>
      </w:r>
      <w:r w:rsidR="00907352" w:rsidRPr="0064766D">
        <w:rPr>
          <w:rFonts w:cs="Calibri"/>
          <w:sz w:val="24"/>
          <w:szCs w:val="24"/>
        </w:rPr>
        <w:t xml:space="preserve"> </w:t>
      </w:r>
      <w:r w:rsidR="00907352" w:rsidRPr="00907352">
        <w:rPr>
          <w:rFonts w:asciiTheme="minorHAnsi" w:hAnsiTheme="minorHAnsi" w:cstheme="minorHAnsi"/>
          <w:sz w:val="24"/>
          <w:szCs w:val="24"/>
        </w:rPr>
        <w:t>–</w:t>
      </w:r>
      <w:r w:rsidR="00907352" w:rsidRPr="0064766D">
        <w:rPr>
          <w:rFonts w:cs="Calibri"/>
          <w:sz w:val="24"/>
          <w:szCs w:val="24"/>
        </w:rPr>
        <w:t xml:space="preserve"> </w:t>
      </w:r>
      <w:r w:rsidR="002F763B" w:rsidRPr="00AD6564">
        <w:rPr>
          <w:rFonts w:asciiTheme="minorHAnsi" w:hAnsiTheme="minorHAnsi" w:cstheme="minorHAnsi"/>
          <w:sz w:val="24"/>
          <w:szCs w:val="24"/>
        </w:rPr>
        <w:t>2016</w:t>
      </w:r>
    </w:p>
    <w:p w14:paraId="3586F9F6" w14:textId="77777777" w:rsidR="00A43ED0" w:rsidRPr="00AD6564" w:rsidRDefault="0043587E" w:rsidP="00AA1481">
      <w:pPr>
        <w:pStyle w:val="JobTitle"/>
        <w:numPr>
          <w:ilvl w:val="0"/>
          <w:numId w:val="28"/>
        </w:numPr>
        <w:tabs>
          <w:tab w:val="clear" w:pos="7560"/>
          <w:tab w:val="right" w:pos="9360"/>
        </w:tabs>
        <w:spacing w:line="240" w:lineRule="auto"/>
        <w:rPr>
          <w:rFonts w:asciiTheme="minorHAnsi" w:hAnsiTheme="minorHAnsi" w:cstheme="minorHAnsi"/>
          <w:b/>
          <w:sz w:val="24"/>
          <w:szCs w:val="24"/>
        </w:rPr>
      </w:pPr>
      <w:r w:rsidRPr="00AD6564">
        <w:rPr>
          <w:rFonts w:asciiTheme="minorHAnsi" w:hAnsiTheme="minorHAnsi" w:cstheme="minorHAnsi"/>
          <w:sz w:val="24"/>
          <w:szCs w:val="24"/>
        </w:rPr>
        <w:t>Oral/Interpersonal Communication</w:t>
      </w:r>
      <w:r w:rsidR="00A43ED0" w:rsidRPr="00AD6564">
        <w:rPr>
          <w:rFonts w:asciiTheme="minorHAnsi" w:hAnsiTheme="minorHAnsi" w:cstheme="minorHAnsi"/>
          <w:b/>
          <w:sz w:val="24"/>
          <w:szCs w:val="24"/>
        </w:rPr>
        <w:t xml:space="preserve"> </w:t>
      </w:r>
    </w:p>
    <w:p w14:paraId="16301D99" w14:textId="77777777" w:rsidR="0043587E" w:rsidRPr="00AD6564" w:rsidRDefault="0043587E" w:rsidP="00AA1481">
      <w:pPr>
        <w:pStyle w:val="JobTitle"/>
        <w:numPr>
          <w:ilvl w:val="0"/>
          <w:numId w:val="28"/>
        </w:numPr>
        <w:tabs>
          <w:tab w:val="clear" w:pos="7560"/>
          <w:tab w:val="right" w:pos="9360"/>
        </w:tabs>
        <w:spacing w:line="240" w:lineRule="auto"/>
        <w:rPr>
          <w:rFonts w:asciiTheme="minorHAnsi" w:hAnsiTheme="minorHAnsi" w:cstheme="minorHAnsi"/>
          <w:sz w:val="24"/>
          <w:szCs w:val="24"/>
        </w:rPr>
      </w:pPr>
      <w:r w:rsidRPr="00AD6564">
        <w:rPr>
          <w:rFonts w:asciiTheme="minorHAnsi" w:hAnsiTheme="minorHAnsi" w:cstheme="minorHAnsi"/>
          <w:sz w:val="24"/>
          <w:szCs w:val="24"/>
        </w:rPr>
        <w:t>Psychology of Human Relations</w:t>
      </w:r>
      <w:r w:rsidRPr="00AD6564">
        <w:rPr>
          <w:rFonts w:asciiTheme="minorHAnsi" w:hAnsiTheme="minorHAnsi" w:cstheme="minorHAnsi"/>
          <w:sz w:val="24"/>
          <w:szCs w:val="24"/>
        </w:rPr>
        <w:tab/>
      </w:r>
    </w:p>
    <w:p w14:paraId="4EEC3825" w14:textId="77777777" w:rsidR="00A43ED0" w:rsidRPr="00AD6564" w:rsidRDefault="0043587E" w:rsidP="00AA1481">
      <w:pPr>
        <w:pStyle w:val="JobTitle"/>
        <w:numPr>
          <w:ilvl w:val="0"/>
          <w:numId w:val="28"/>
        </w:numPr>
        <w:tabs>
          <w:tab w:val="clear" w:pos="7560"/>
          <w:tab w:val="right" w:pos="9360"/>
        </w:tabs>
        <w:spacing w:line="240" w:lineRule="auto"/>
        <w:rPr>
          <w:rFonts w:asciiTheme="minorHAnsi" w:hAnsiTheme="minorHAnsi" w:cstheme="minorHAnsi"/>
          <w:sz w:val="24"/>
          <w:szCs w:val="24"/>
        </w:rPr>
      </w:pPr>
      <w:r w:rsidRPr="00AD6564">
        <w:rPr>
          <w:rFonts w:asciiTheme="minorHAnsi" w:hAnsiTheme="minorHAnsi" w:cstheme="minorHAnsi"/>
          <w:sz w:val="24"/>
          <w:szCs w:val="24"/>
        </w:rPr>
        <w:t xml:space="preserve">Non-credited Intro to PC, Microsoft Word, Excel, and iPad classes </w:t>
      </w:r>
    </w:p>
    <w:p w14:paraId="5732BACF" w14:textId="33D0FA4C" w:rsidR="00A43ED0" w:rsidRPr="00AD6564" w:rsidRDefault="00A43ED0" w:rsidP="00AA1481">
      <w:pPr>
        <w:pStyle w:val="JobTitle"/>
        <w:numPr>
          <w:ilvl w:val="0"/>
          <w:numId w:val="28"/>
        </w:numPr>
        <w:tabs>
          <w:tab w:val="clear" w:pos="7560"/>
          <w:tab w:val="right" w:pos="9360"/>
        </w:tabs>
        <w:spacing w:line="240" w:lineRule="auto"/>
        <w:rPr>
          <w:rFonts w:asciiTheme="minorHAnsi" w:hAnsiTheme="minorHAnsi" w:cstheme="minorHAnsi"/>
          <w:sz w:val="24"/>
          <w:szCs w:val="24"/>
        </w:rPr>
      </w:pPr>
      <w:r w:rsidRPr="00AD6564">
        <w:rPr>
          <w:rFonts w:asciiTheme="minorHAnsi" w:hAnsiTheme="minorHAnsi" w:cstheme="minorHAnsi"/>
          <w:sz w:val="24"/>
          <w:szCs w:val="24"/>
        </w:rPr>
        <w:t>Business Technology Center Instructor (MS Office classes)</w:t>
      </w:r>
    </w:p>
    <w:p w14:paraId="731EFA64" w14:textId="77777777" w:rsidR="00267394" w:rsidRPr="00AD6564" w:rsidRDefault="00267394" w:rsidP="00AD6564">
      <w:pPr>
        <w:rPr>
          <w:rFonts w:asciiTheme="minorHAnsi" w:hAnsiTheme="minorHAnsi" w:cstheme="minorHAnsi"/>
        </w:rPr>
      </w:pPr>
    </w:p>
    <w:p w14:paraId="2C0DAC04" w14:textId="77777777" w:rsidR="002D6AA5" w:rsidRPr="00AD6564" w:rsidRDefault="002D6AA5" w:rsidP="00AA1481">
      <w:pPr>
        <w:pStyle w:val="Location"/>
        <w:tabs>
          <w:tab w:val="right" w:pos="9360"/>
        </w:tabs>
        <w:spacing w:line="240" w:lineRule="auto"/>
        <w:ind w:left="0" w:firstLine="270"/>
        <w:rPr>
          <w:rFonts w:asciiTheme="minorHAnsi" w:hAnsiTheme="minorHAnsi" w:cstheme="minorHAnsi"/>
          <w:sz w:val="24"/>
          <w:szCs w:val="24"/>
        </w:rPr>
      </w:pPr>
      <w:r w:rsidRPr="00AD6564">
        <w:rPr>
          <w:rFonts w:asciiTheme="minorHAnsi" w:hAnsiTheme="minorHAnsi" w:cstheme="minorHAnsi"/>
          <w:sz w:val="24"/>
          <w:szCs w:val="24"/>
        </w:rPr>
        <w:t>Rasmussen College - Green Bay, WI</w:t>
      </w:r>
    </w:p>
    <w:p w14:paraId="238CD751" w14:textId="3C5F6E55" w:rsidR="002D6AA5" w:rsidRPr="00AD6564" w:rsidRDefault="002D6AA5" w:rsidP="00AB5F16">
      <w:pPr>
        <w:pStyle w:val="SpaceAfter"/>
        <w:tabs>
          <w:tab w:val="clear" w:pos="7560"/>
          <w:tab w:val="right" w:pos="10800"/>
        </w:tabs>
        <w:spacing w:line="240" w:lineRule="auto"/>
        <w:ind w:left="270" w:right="0"/>
        <w:contextualSpacing/>
        <w:rPr>
          <w:rFonts w:asciiTheme="minorHAnsi" w:hAnsiTheme="minorHAnsi" w:cstheme="minorHAnsi"/>
          <w:sz w:val="24"/>
          <w:szCs w:val="24"/>
        </w:rPr>
      </w:pPr>
      <w:r w:rsidRPr="00AD6564">
        <w:rPr>
          <w:rFonts w:asciiTheme="minorHAnsi" w:hAnsiTheme="minorHAnsi" w:cstheme="minorHAnsi"/>
          <w:b/>
          <w:sz w:val="24"/>
          <w:szCs w:val="24"/>
        </w:rPr>
        <w:t xml:space="preserve">Adjunct Instructor </w:t>
      </w:r>
      <w:r w:rsidR="002D02E9" w:rsidRPr="00AD6564">
        <w:rPr>
          <w:rFonts w:asciiTheme="minorHAnsi" w:hAnsiTheme="minorHAnsi" w:cstheme="minorHAnsi"/>
          <w:bCs/>
          <w:sz w:val="24"/>
          <w:szCs w:val="24"/>
        </w:rPr>
        <w:t>(face-to-face, online, hybrid, and lab instructor)</w:t>
      </w:r>
      <w:r w:rsidR="00A43ED0" w:rsidRPr="00AD6564">
        <w:rPr>
          <w:rFonts w:asciiTheme="minorHAnsi" w:hAnsiTheme="minorHAnsi" w:cstheme="minorHAnsi"/>
          <w:sz w:val="24"/>
          <w:szCs w:val="24"/>
        </w:rPr>
        <w:tab/>
      </w:r>
      <w:r w:rsidRPr="00AD6564">
        <w:rPr>
          <w:rFonts w:asciiTheme="minorHAnsi" w:hAnsiTheme="minorHAnsi" w:cstheme="minorHAnsi"/>
          <w:sz w:val="24"/>
          <w:szCs w:val="24"/>
        </w:rPr>
        <w:t>2008</w:t>
      </w:r>
      <w:r w:rsidR="00907352" w:rsidRPr="0064766D">
        <w:rPr>
          <w:rFonts w:cs="Calibri"/>
          <w:sz w:val="24"/>
          <w:szCs w:val="24"/>
        </w:rPr>
        <w:t xml:space="preserve"> </w:t>
      </w:r>
      <w:r w:rsidR="00907352" w:rsidRPr="00907352">
        <w:rPr>
          <w:rFonts w:asciiTheme="minorHAnsi" w:hAnsiTheme="minorHAnsi" w:cstheme="minorHAnsi"/>
          <w:sz w:val="24"/>
          <w:szCs w:val="24"/>
        </w:rPr>
        <w:t>–</w:t>
      </w:r>
      <w:r w:rsidR="00907352" w:rsidRPr="0064766D">
        <w:rPr>
          <w:rFonts w:cs="Calibri"/>
          <w:sz w:val="24"/>
          <w:szCs w:val="24"/>
        </w:rPr>
        <w:t xml:space="preserve"> </w:t>
      </w:r>
      <w:r w:rsidRPr="00AD6564">
        <w:rPr>
          <w:rFonts w:asciiTheme="minorHAnsi" w:hAnsiTheme="minorHAnsi" w:cstheme="minorHAnsi"/>
          <w:sz w:val="24"/>
          <w:szCs w:val="24"/>
        </w:rPr>
        <w:t>2011</w:t>
      </w:r>
    </w:p>
    <w:p w14:paraId="6D2D0B4D" w14:textId="77777777" w:rsidR="00A43ED0" w:rsidRPr="00AD6564" w:rsidRDefault="00A43ED0" w:rsidP="00AA1481">
      <w:pPr>
        <w:pStyle w:val="SpaceAfter"/>
        <w:numPr>
          <w:ilvl w:val="0"/>
          <w:numId w:val="28"/>
        </w:numPr>
        <w:tabs>
          <w:tab w:val="clear" w:pos="7560"/>
          <w:tab w:val="right" w:pos="9360"/>
        </w:tabs>
        <w:spacing w:line="240" w:lineRule="auto"/>
        <w:ind w:right="0"/>
        <w:contextualSpacing/>
        <w:rPr>
          <w:rFonts w:asciiTheme="minorHAnsi" w:hAnsiTheme="minorHAnsi" w:cstheme="minorHAnsi"/>
          <w:sz w:val="24"/>
          <w:szCs w:val="24"/>
        </w:rPr>
      </w:pPr>
      <w:r w:rsidRPr="00AD6564">
        <w:rPr>
          <w:rFonts w:asciiTheme="minorHAnsi" w:hAnsiTheme="minorHAnsi" w:cstheme="minorHAnsi"/>
          <w:sz w:val="24"/>
          <w:szCs w:val="24"/>
        </w:rPr>
        <w:t xml:space="preserve">Professional Communication </w:t>
      </w:r>
    </w:p>
    <w:p w14:paraId="741770BF" w14:textId="77777777" w:rsidR="00A43ED0" w:rsidRPr="00AD6564" w:rsidRDefault="00A43ED0" w:rsidP="00AA1481">
      <w:pPr>
        <w:pStyle w:val="SpaceAfter"/>
        <w:numPr>
          <w:ilvl w:val="0"/>
          <w:numId w:val="28"/>
        </w:numPr>
        <w:tabs>
          <w:tab w:val="clear" w:pos="7560"/>
          <w:tab w:val="right" w:pos="9360"/>
        </w:tabs>
        <w:spacing w:line="240" w:lineRule="auto"/>
        <w:ind w:right="0"/>
        <w:contextualSpacing/>
        <w:rPr>
          <w:rFonts w:asciiTheme="minorHAnsi" w:hAnsiTheme="minorHAnsi" w:cstheme="minorHAnsi"/>
          <w:sz w:val="24"/>
          <w:szCs w:val="24"/>
        </w:rPr>
      </w:pPr>
      <w:r w:rsidRPr="00AD6564">
        <w:rPr>
          <w:rFonts w:asciiTheme="minorHAnsi" w:hAnsiTheme="minorHAnsi" w:cstheme="minorHAnsi"/>
          <w:sz w:val="24"/>
          <w:szCs w:val="24"/>
        </w:rPr>
        <w:t xml:space="preserve">Foundations of English I  </w:t>
      </w:r>
    </w:p>
    <w:p w14:paraId="424D3F41" w14:textId="77777777" w:rsidR="00A43ED0" w:rsidRPr="00AD6564" w:rsidRDefault="00A43ED0" w:rsidP="00AA1481">
      <w:pPr>
        <w:pStyle w:val="SpaceAfter"/>
        <w:numPr>
          <w:ilvl w:val="0"/>
          <w:numId w:val="28"/>
        </w:numPr>
        <w:tabs>
          <w:tab w:val="clear" w:pos="7560"/>
          <w:tab w:val="right" w:pos="9360"/>
        </w:tabs>
        <w:spacing w:line="240" w:lineRule="auto"/>
        <w:ind w:right="0"/>
        <w:contextualSpacing/>
        <w:rPr>
          <w:rFonts w:asciiTheme="minorHAnsi" w:hAnsiTheme="minorHAnsi" w:cstheme="minorHAnsi"/>
          <w:sz w:val="24"/>
          <w:szCs w:val="24"/>
        </w:rPr>
      </w:pPr>
      <w:r w:rsidRPr="00AD6564">
        <w:rPr>
          <w:rFonts w:asciiTheme="minorHAnsi" w:hAnsiTheme="minorHAnsi" w:cstheme="minorHAnsi"/>
          <w:sz w:val="24"/>
          <w:szCs w:val="24"/>
        </w:rPr>
        <w:t xml:space="preserve">Foundations of English II </w:t>
      </w:r>
    </w:p>
    <w:p w14:paraId="288081CC" w14:textId="77777777" w:rsidR="00A43ED0" w:rsidRPr="00AD6564" w:rsidRDefault="00A43ED0" w:rsidP="00AA1481">
      <w:pPr>
        <w:pStyle w:val="SpaceAfter"/>
        <w:numPr>
          <w:ilvl w:val="0"/>
          <w:numId w:val="28"/>
        </w:numPr>
        <w:tabs>
          <w:tab w:val="clear" w:pos="7560"/>
          <w:tab w:val="right" w:pos="9360"/>
        </w:tabs>
        <w:spacing w:line="240" w:lineRule="auto"/>
        <w:ind w:right="0"/>
        <w:contextualSpacing/>
        <w:rPr>
          <w:rFonts w:asciiTheme="minorHAnsi" w:hAnsiTheme="minorHAnsi" w:cstheme="minorHAnsi"/>
          <w:sz w:val="24"/>
          <w:szCs w:val="24"/>
        </w:rPr>
      </w:pPr>
      <w:r w:rsidRPr="00AD6564">
        <w:rPr>
          <w:rFonts w:asciiTheme="minorHAnsi" w:hAnsiTheme="minorHAnsi" w:cstheme="minorHAnsi"/>
          <w:sz w:val="24"/>
          <w:szCs w:val="24"/>
        </w:rPr>
        <w:t xml:space="preserve">Keyboarding I </w:t>
      </w:r>
    </w:p>
    <w:p w14:paraId="65003923" w14:textId="77777777" w:rsidR="00A43ED0" w:rsidRPr="00AD6564" w:rsidRDefault="00A43ED0" w:rsidP="00AA1481">
      <w:pPr>
        <w:pStyle w:val="SpaceAfter"/>
        <w:numPr>
          <w:ilvl w:val="0"/>
          <w:numId w:val="28"/>
        </w:numPr>
        <w:tabs>
          <w:tab w:val="clear" w:pos="7560"/>
          <w:tab w:val="right" w:pos="9360"/>
        </w:tabs>
        <w:spacing w:line="240" w:lineRule="auto"/>
        <w:ind w:right="0"/>
        <w:contextualSpacing/>
        <w:rPr>
          <w:rFonts w:asciiTheme="minorHAnsi" w:hAnsiTheme="minorHAnsi" w:cstheme="minorHAnsi"/>
          <w:sz w:val="24"/>
          <w:szCs w:val="24"/>
        </w:rPr>
      </w:pPr>
      <w:r w:rsidRPr="00AD6564">
        <w:rPr>
          <w:rFonts w:asciiTheme="minorHAnsi" w:hAnsiTheme="minorHAnsi" w:cstheme="minorHAnsi"/>
          <w:sz w:val="24"/>
          <w:szCs w:val="24"/>
        </w:rPr>
        <w:t xml:space="preserve">Principles of Management </w:t>
      </w:r>
    </w:p>
    <w:p w14:paraId="7D7EB095" w14:textId="77777777" w:rsidR="00AD6564" w:rsidRPr="00AD6564" w:rsidRDefault="00A43ED0" w:rsidP="00692498">
      <w:pPr>
        <w:pStyle w:val="SpaceAfter"/>
        <w:numPr>
          <w:ilvl w:val="0"/>
          <w:numId w:val="28"/>
        </w:numPr>
        <w:tabs>
          <w:tab w:val="clear" w:pos="7560"/>
          <w:tab w:val="right" w:pos="9360"/>
        </w:tabs>
        <w:spacing w:line="240" w:lineRule="auto"/>
        <w:ind w:right="0"/>
        <w:contextualSpacing/>
        <w:rPr>
          <w:rFonts w:asciiTheme="minorHAnsi" w:hAnsiTheme="minorHAnsi" w:cstheme="minorHAnsi"/>
          <w:sz w:val="24"/>
          <w:szCs w:val="24"/>
        </w:rPr>
      </w:pPr>
      <w:r w:rsidRPr="00AD6564">
        <w:rPr>
          <w:rFonts w:asciiTheme="minorHAnsi" w:hAnsiTheme="minorHAnsi" w:cstheme="minorHAnsi"/>
          <w:sz w:val="24"/>
          <w:szCs w:val="24"/>
        </w:rPr>
        <w:t>Business Ethics</w:t>
      </w:r>
    </w:p>
    <w:p w14:paraId="212CF3BD" w14:textId="61C92AE0" w:rsidR="002D6AA5" w:rsidRPr="00AD6564" w:rsidRDefault="00A43ED0" w:rsidP="00AD6564">
      <w:pPr>
        <w:pStyle w:val="SpaceAfter"/>
        <w:tabs>
          <w:tab w:val="clear" w:pos="7560"/>
          <w:tab w:val="right" w:pos="9360"/>
        </w:tabs>
        <w:spacing w:line="240" w:lineRule="auto"/>
        <w:ind w:left="1008" w:right="0"/>
        <w:contextualSpacing/>
        <w:rPr>
          <w:rFonts w:asciiTheme="minorHAnsi" w:hAnsiTheme="minorHAnsi" w:cstheme="minorHAnsi"/>
        </w:rPr>
      </w:pPr>
      <w:r w:rsidRPr="00AD6564">
        <w:rPr>
          <w:rFonts w:asciiTheme="minorHAnsi" w:hAnsiTheme="minorHAnsi" w:cstheme="minorHAnsi"/>
        </w:rPr>
        <w:tab/>
      </w:r>
    </w:p>
    <w:p w14:paraId="548F6590" w14:textId="77777777" w:rsidR="002D6AA5" w:rsidRPr="0064766D" w:rsidRDefault="002D6AA5" w:rsidP="00AA1481">
      <w:pPr>
        <w:pStyle w:val="JobTitle"/>
        <w:tabs>
          <w:tab w:val="clear" w:pos="7560"/>
          <w:tab w:val="right" w:pos="9360"/>
        </w:tabs>
        <w:spacing w:line="240" w:lineRule="auto"/>
        <w:ind w:left="720" w:hanging="450"/>
        <w:rPr>
          <w:rFonts w:ascii="Calibri" w:hAnsi="Calibri" w:cs="Calibri"/>
          <w:sz w:val="24"/>
          <w:szCs w:val="24"/>
        </w:rPr>
      </w:pPr>
      <w:r w:rsidRPr="00AD6564">
        <w:rPr>
          <w:rFonts w:asciiTheme="minorHAnsi" w:hAnsiTheme="minorHAnsi" w:cstheme="minorHAnsi"/>
          <w:sz w:val="24"/>
          <w:szCs w:val="24"/>
        </w:rPr>
        <w:t>ITT Technical Institute – Green Bay, WI</w:t>
      </w:r>
      <w:r w:rsidR="00A43ED0" w:rsidRPr="0064766D">
        <w:rPr>
          <w:rFonts w:ascii="Calibri" w:hAnsi="Calibri" w:cs="Calibri"/>
          <w:sz w:val="24"/>
          <w:szCs w:val="24"/>
        </w:rPr>
        <w:tab/>
      </w:r>
    </w:p>
    <w:p w14:paraId="1C381F3B" w14:textId="427DB2BE" w:rsidR="00A43ED0" w:rsidRPr="0064766D" w:rsidRDefault="002D6AA5" w:rsidP="00AB5F16">
      <w:pPr>
        <w:pStyle w:val="JobTitle"/>
        <w:tabs>
          <w:tab w:val="clear" w:pos="7560"/>
          <w:tab w:val="right" w:pos="10800"/>
        </w:tabs>
        <w:spacing w:line="240" w:lineRule="auto"/>
        <w:ind w:left="720" w:hanging="450"/>
        <w:rPr>
          <w:rFonts w:ascii="Calibri" w:hAnsi="Calibri" w:cs="Calibri"/>
          <w:b/>
          <w:sz w:val="24"/>
          <w:szCs w:val="24"/>
        </w:rPr>
      </w:pPr>
      <w:r w:rsidRPr="0064766D">
        <w:rPr>
          <w:rFonts w:ascii="Calibri" w:hAnsi="Calibri" w:cs="Calibri"/>
          <w:b/>
          <w:sz w:val="24"/>
          <w:szCs w:val="24"/>
        </w:rPr>
        <w:t>Adjunct Instructor</w:t>
      </w:r>
      <w:r w:rsidR="002D02E9" w:rsidRPr="0064766D">
        <w:rPr>
          <w:rFonts w:ascii="Calibri" w:hAnsi="Calibri" w:cs="Calibri"/>
          <w:sz w:val="24"/>
          <w:szCs w:val="24"/>
        </w:rPr>
        <w:t xml:space="preserve"> (f</w:t>
      </w:r>
      <w:r w:rsidR="00A43ED0" w:rsidRPr="0064766D">
        <w:rPr>
          <w:rFonts w:ascii="Calibri" w:hAnsi="Calibri" w:cs="Calibri"/>
          <w:sz w:val="24"/>
          <w:szCs w:val="24"/>
        </w:rPr>
        <w:t>ace-to-face</w:t>
      </w:r>
      <w:r w:rsidR="00A43ED0" w:rsidRPr="0064766D">
        <w:rPr>
          <w:rFonts w:ascii="Calibri" w:hAnsi="Calibri" w:cs="Calibri"/>
          <w:b/>
          <w:sz w:val="24"/>
          <w:szCs w:val="24"/>
        </w:rPr>
        <w:t xml:space="preserve"> </w:t>
      </w:r>
      <w:r w:rsidR="00A43ED0" w:rsidRPr="0064766D">
        <w:rPr>
          <w:rFonts w:ascii="Calibri" w:hAnsi="Calibri" w:cs="Calibri"/>
          <w:sz w:val="24"/>
          <w:szCs w:val="24"/>
        </w:rPr>
        <w:t>only</w:t>
      </w:r>
      <w:r w:rsidR="002D02E9" w:rsidRPr="0064766D">
        <w:rPr>
          <w:rFonts w:ascii="Calibri" w:hAnsi="Calibri" w:cs="Calibri"/>
          <w:sz w:val="24"/>
          <w:szCs w:val="24"/>
        </w:rPr>
        <w:t>)</w:t>
      </w:r>
      <w:r w:rsidR="00A43ED0" w:rsidRPr="0064766D">
        <w:rPr>
          <w:rFonts w:ascii="Calibri" w:hAnsi="Calibri" w:cs="Calibri"/>
          <w:b/>
          <w:sz w:val="24"/>
          <w:szCs w:val="24"/>
        </w:rPr>
        <w:tab/>
      </w:r>
      <w:r w:rsidR="00A43ED0" w:rsidRPr="0064766D">
        <w:rPr>
          <w:rFonts w:ascii="Calibri" w:hAnsi="Calibri" w:cs="Calibri"/>
          <w:sz w:val="24"/>
          <w:szCs w:val="24"/>
        </w:rPr>
        <w:t>2006</w:t>
      </w:r>
      <w:r w:rsidR="00907352" w:rsidRPr="0064766D">
        <w:rPr>
          <w:rFonts w:cs="Calibri"/>
          <w:sz w:val="24"/>
          <w:szCs w:val="24"/>
        </w:rPr>
        <w:t xml:space="preserve"> </w:t>
      </w:r>
      <w:r w:rsidR="00907352" w:rsidRPr="00907352">
        <w:rPr>
          <w:rFonts w:asciiTheme="minorHAnsi" w:hAnsiTheme="minorHAnsi" w:cstheme="minorHAnsi"/>
          <w:sz w:val="24"/>
          <w:szCs w:val="24"/>
        </w:rPr>
        <w:t>–</w:t>
      </w:r>
      <w:r w:rsidR="00907352" w:rsidRPr="0064766D">
        <w:rPr>
          <w:rFonts w:cs="Calibri"/>
          <w:sz w:val="24"/>
          <w:szCs w:val="24"/>
        </w:rPr>
        <w:t xml:space="preserve"> </w:t>
      </w:r>
      <w:r w:rsidR="00A43ED0" w:rsidRPr="0064766D">
        <w:rPr>
          <w:rFonts w:ascii="Calibri" w:hAnsi="Calibri" w:cs="Calibri"/>
          <w:sz w:val="24"/>
          <w:szCs w:val="24"/>
        </w:rPr>
        <w:t>2009</w:t>
      </w:r>
    </w:p>
    <w:p w14:paraId="3012CCB6" w14:textId="77777777" w:rsidR="00A43ED0" w:rsidRPr="0064766D" w:rsidRDefault="00A43ED0" w:rsidP="00AA1481">
      <w:pPr>
        <w:pStyle w:val="JobTitle"/>
        <w:numPr>
          <w:ilvl w:val="0"/>
          <w:numId w:val="28"/>
        </w:numPr>
        <w:tabs>
          <w:tab w:val="clear" w:pos="7560"/>
          <w:tab w:val="right" w:pos="9360"/>
        </w:tabs>
        <w:spacing w:line="240" w:lineRule="auto"/>
        <w:rPr>
          <w:rFonts w:ascii="Calibri" w:hAnsi="Calibri" w:cs="Calibri"/>
          <w:sz w:val="24"/>
          <w:szCs w:val="24"/>
        </w:rPr>
      </w:pPr>
      <w:r w:rsidRPr="0064766D">
        <w:rPr>
          <w:rFonts w:ascii="Calibri" w:hAnsi="Calibri" w:cs="Calibri"/>
          <w:sz w:val="24"/>
          <w:szCs w:val="24"/>
        </w:rPr>
        <w:t xml:space="preserve">Group Dynamics </w:t>
      </w:r>
    </w:p>
    <w:p w14:paraId="5C443762" w14:textId="77777777" w:rsidR="00A43ED0" w:rsidRPr="0064766D" w:rsidRDefault="00A43ED0" w:rsidP="00AA1481">
      <w:pPr>
        <w:pStyle w:val="JobTitle"/>
        <w:numPr>
          <w:ilvl w:val="0"/>
          <w:numId w:val="28"/>
        </w:numPr>
        <w:tabs>
          <w:tab w:val="clear" w:pos="7560"/>
          <w:tab w:val="right" w:pos="9360"/>
        </w:tabs>
        <w:spacing w:line="240" w:lineRule="auto"/>
        <w:rPr>
          <w:rFonts w:ascii="Calibri" w:hAnsi="Calibri" w:cs="Calibri"/>
          <w:sz w:val="24"/>
          <w:szCs w:val="24"/>
        </w:rPr>
      </w:pPr>
      <w:r w:rsidRPr="0064766D">
        <w:rPr>
          <w:rFonts w:ascii="Calibri" w:hAnsi="Calibri" w:cs="Calibri"/>
          <w:sz w:val="24"/>
          <w:szCs w:val="24"/>
        </w:rPr>
        <w:t xml:space="preserve">English Composition I </w:t>
      </w:r>
    </w:p>
    <w:p w14:paraId="400D9F91" w14:textId="77777777" w:rsidR="00A43ED0" w:rsidRPr="0064766D" w:rsidRDefault="00A43ED0" w:rsidP="00AA1481">
      <w:pPr>
        <w:pStyle w:val="JobTitle"/>
        <w:numPr>
          <w:ilvl w:val="0"/>
          <w:numId w:val="28"/>
        </w:numPr>
        <w:tabs>
          <w:tab w:val="clear" w:pos="7560"/>
          <w:tab w:val="right" w:pos="9360"/>
        </w:tabs>
        <w:spacing w:line="240" w:lineRule="auto"/>
        <w:rPr>
          <w:rFonts w:ascii="Calibri" w:hAnsi="Calibri" w:cs="Calibri"/>
          <w:sz w:val="24"/>
          <w:szCs w:val="24"/>
        </w:rPr>
      </w:pPr>
      <w:r w:rsidRPr="0064766D">
        <w:rPr>
          <w:rFonts w:ascii="Calibri" w:hAnsi="Calibri" w:cs="Calibri"/>
          <w:sz w:val="24"/>
          <w:szCs w:val="24"/>
        </w:rPr>
        <w:t>Eng</w:t>
      </w:r>
      <w:r w:rsidR="00BD0A3E" w:rsidRPr="0064766D">
        <w:rPr>
          <w:rFonts w:ascii="Calibri" w:hAnsi="Calibri" w:cs="Calibri"/>
          <w:sz w:val="24"/>
          <w:szCs w:val="24"/>
        </w:rPr>
        <w:t>l</w:t>
      </w:r>
      <w:r w:rsidRPr="0064766D">
        <w:rPr>
          <w:rFonts w:ascii="Calibri" w:hAnsi="Calibri" w:cs="Calibri"/>
          <w:sz w:val="24"/>
          <w:szCs w:val="24"/>
        </w:rPr>
        <w:t>ish Composition II</w:t>
      </w:r>
    </w:p>
    <w:p w14:paraId="65AF45E8" w14:textId="77777777" w:rsidR="00A43ED0" w:rsidRPr="0064766D" w:rsidRDefault="00A43ED0" w:rsidP="00AA1481">
      <w:pPr>
        <w:pStyle w:val="JobTitle"/>
        <w:numPr>
          <w:ilvl w:val="0"/>
          <w:numId w:val="28"/>
        </w:numPr>
        <w:tabs>
          <w:tab w:val="clear" w:pos="7560"/>
          <w:tab w:val="right" w:pos="9360"/>
        </w:tabs>
        <w:spacing w:line="240" w:lineRule="auto"/>
        <w:rPr>
          <w:rFonts w:ascii="Calibri" w:hAnsi="Calibri" w:cs="Calibri"/>
          <w:sz w:val="24"/>
          <w:szCs w:val="24"/>
        </w:rPr>
      </w:pPr>
      <w:r w:rsidRPr="0064766D">
        <w:rPr>
          <w:rFonts w:ascii="Calibri" w:hAnsi="Calibri" w:cs="Calibri"/>
          <w:sz w:val="24"/>
          <w:szCs w:val="24"/>
        </w:rPr>
        <w:t>Contemporary World Cultures</w:t>
      </w:r>
    </w:p>
    <w:p w14:paraId="1019B305" w14:textId="77777777" w:rsidR="002D6AA5" w:rsidRPr="0064766D" w:rsidRDefault="00A43ED0" w:rsidP="00AA1481">
      <w:pPr>
        <w:pStyle w:val="JobTitle"/>
        <w:numPr>
          <w:ilvl w:val="0"/>
          <w:numId w:val="28"/>
        </w:numPr>
        <w:tabs>
          <w:tab w:val="clear" w:pos="7560"/>
          <w:tab w:val="right" w:pos="9360"/>
        </w:tabs>
        <w:spacing w:line="240" w:lineRule="auto"/>
        <w:rPr>
          <w:rFonts w:ascii="Calibri" w:hAnsi="Calibri" w:cs="Calibri"/>
          <w:sz w:val="24"/>
          <w:szCs w:val="24"/>
        </w:rPr>
      </w:pPr>
      <w:r w:rsidRPr="0064766D">
        <w:rPr>
          <w:rFonts w:ascii="Calibri" w:hAnsi="Calibri" w:cs="Calibri"/>
          <w:sz w:val="24"/>
          <w:szCs w:val="24"/>
        </w:rPr>
        <w:t>Human Resource Management</w:t>
      </w:r>
      <w:r w:rsidRPr="0064766D">
        <w:rPr>
          <w:rFonts w:ascii="Calibri" w:hAnsi="Calibri" w:cs="Calibri"/>
          <w:sz w:val="24"/>
          <w:szCs w:val="24"/>
        </w:rPr>
        <w:tab/>
      </w:r>
    </w:p>
    <w:p w14:paraId="44F58335" w14:textId="77777777" w:rsidR="00A43ED0" w:rsidRPr="0064766D" w:rsidRDefault="00A43ED0" w:rsidP="00A43ED0">
      <w:pPr>
        <w:pStyle w:val="JobTitle"/>
        <w:tabs>
          <w:tab w:val="clear" w:pos="7560"/>
          <w:tab w:val="right" w:pos="9360"/>
        </w:tabs>
        <w:spacing w:line="240" w:lineRule="auto"/>
        <w:rPr>
          <w:rFonts w:ascii="Calibri" w:hAnsi="Calibri" w:cs="Calibri"/>
          <w:sz w:val="24"/>
          <w:szCs w:val="24"/>
        </w:rPr>
      </w:pPr>
    </w:p>
    <w:p w14:paraId="19B77188" w14:textId="31FE0D0F" w:rsidR="002D6AA5" w:rsidRPr="001104BE" w:rsidRDefault="00A43ED0" w:rsidP="00AB5F16">
      <w:pPr>
        <w:pStyle w:val="Heading2"/>
        <w:pBdr>
          <w:bottom w:val="single" w:sz="4" w:space="1" w:color="auto"/>
        </w:pBdr>
        <w:tabs>
          <w:tab w:val="right" w:pos="9360"/>
        </w:tabs>
        <w:rPr>
          <w:rFonts w:ascii="Cambria" w:hAnsi="Cambria"/>
        </w:rPr>
      </w:pPr>
      <w:r w:rsidRPr="004A7716">
        <w:rPr>
          <w:rFonts w:ascii="Cambria" w:hAnsi="Cambria"/>
        </w:rPr>
        <w:t>EXPERIENCE</w:t>
      </w:r>
      <w:r w:rsidR="0006606B">
        <w:rPr>
          <w:rFonts w:ascii="Cambria" w:hAnsi="Cambria"/>
        </w:rPr>
        <w:t xml:space="preserve"> IN INDUSTRY</w:t>
      </w:r>
    </w:p>
    <w:p w14:paraId="2D8B29C0" w14:textId="77777777" w:rsidR="002D6AA5" w:rsidRPr="0064766D" w:rsidRDefault="002D6AA5" w:rsidP="006C2CFD">
      <w:pPr>
        <w:pStyle w:val="Location"/>
        <w:tabs>
          <w:tab w:val="right" w:pos="9360"/>
        </w:tabs>
        <w:ind w:left="0"/>
        <w:rPr>
          <w:rFonts w:cs="Calibri"/>
          <w:sz w:val="24"/>
          <w:szCs w:val="24"/>
        </w:rPr>
      </w:pPr>
      <w:r w:rsidRPr="0064766D">
        <w:rPr>
          <w:rFonts w:cs="Calibri"/>
          <w:sz w:val="24"/>
          <w:szCs w:val="24"/>
        </w:rPr>
        <w:t>Goodwill Industries NCW</w:t>
      </w:r>
    </w:p>
    <w:p w14:paraId="4ECD7F32" w14:textId="759D5984" w:rsidR="002D6AA5" w:rsidRPr="0064766D" w:rsidRDefault="002D6AA5" w:rsidP="006C2CFD">
      <w:pPr>
        <w:pStyle w:val="Location"/>
        <w:tabs>
          <w:tab w:val="right" w:pos="10800"/>
        </w:tabs>
        <w:ind w:left="0"/>
        <w:rPr>
          <w:rFonts w:cs="Calibri"/>
          <w:b/>
          <w:sz w:val="24"/>
          <w:szCs w:val="24"/>
        </w:rPr>
      </w:pPr>
      <w:r w:rsidRPr="0064766D">
        <w:rPr>
          <w:rFonts w:cs="Calibri"/>
          <w:b/>
          <w:sz w:val="24"/>
          <w:szCs w:val="24"/>
        </w:rPr>
        <w:t>Growth &amp; Development Specialist</w:t>
      </w:r>
      <w:r w:rsidRPr="0064766D">
        <w:rPr>
          <w:rFonts w:cs="Calibri"/>
          <w:b/>
          <w:sz w:val="24"/>
          <w:szCs w:val="24"/>
        </w:rPr>
        <w:tab/>
      </w:r>
      <w:r w:rsidRPr="0064766D">
        <w:rPr>
          <w:rFonts w:cs="Calibri"/>
          <w:sz w:val="24"/>
          <w:szCs w:val="24"/>
        </w:rPr>
        <w:t>2007</w:t>
      </w:r>
      <w:r w:rsidR="00907352" w:rsidRPr="0064766D">
        <w:rPr>
          <w:rFonts w:cs="Calibri"/>
          <w:sz w:val="24"/>
          <w:szCs w:val="24"/>
        </w:rPr>
        <w:t xml:space="preserve"> </w:t>
      </w:r>
      <w:r w:rsidR="00907352" w:rsidRPr="00907352">
        <w:rPr>
          <w:rFonts w:asciiTheme="minorHAnsi" w:hAnsiTheme="minorHAnsi" w:cstheme="minorHAnsi"/>
          <w:sz w:val="24"/>
          <w:szCs w:val="24"/>
        </w:rPr>
        <w:t>–</w:t>
      </w:r>
      <w:r w:rsidR="00907352" w:rsidRPr="0064766D">
        <w:rPr>
          <w:rFonts w:cs="Calibri"/>
          <w:sz w:val="24"/>
          <w:szCs w:val="24"/>
        </w:rPr>
        <w:t xml:space="preserve"> </w:t>
      </w:r>
      <w:r w:rsidRPr="0064766D">
        <w:rPr>
          <w:rFonts w:cs="Calibri"/>
          <w:sz w:val="24"/>
          <w:szCs w:val="24"/>
        </w:rPr>
        <w:t>2008</w:t>
      </w:r>
    </w:p>
    <w:p w14:paraId="3C956FD7" w14:textId="77777777" w:rsidR="002D6AA5" w:rsidRPr="0064766D" w:rsidRDefault="003505AC" w:rsidP="006C2CFD">
      <w:pPr>
        <w:pStyle w:val="Location"/>
        <w:tabs>
          <w:tab w:val="right" w:pos="9360"/>
        </w:tabs>
        <w:ind w:left="0"/>
        <w:rPr>
          <w:rFonts w:cs="Calibri"/>
          <w:sz w:val="24"/>
          <w:szCs w:val="24"/>
        </w:rPr>
      </w:pPr>
      <w:r w:rsidRPr="0064766D">
        <w:rPr>
          <w:rFonts w:cs="Calibri"/>
          <w:sz w:val="24"/>
          <w:szCs w:val="24"/>
        </w:rPr>
        <w:t>L</w:t>
      </w:r>
      <w:r w:rsidR="002D6AA5" w:rsidRPr="0064766D">
        <w:rPr>
          <w:rFonts w:cs="Calibri"/>
          <w:sz w:val="24"/>
          <w:szCs w:val="24"/>
        </w:rPr>
        <w:t xml:space="preserve">ead </w:t>
      </w:r>
      <w:r w:rsidRPr="0064766D">
        <w:rPr>
          <w:rFonts w:cs="Calibri"/>
          <w:sz w:val="24"/>
          <w:szCs w:val="24"/>
        </w:rPr>
        <w:t>project that</w:t>
      </w:r>
      <w:r w:rsidR="002D6AA5" w:rsidRPr="0064766D">
        <w:rPr>
          <w:rFonts w:cs="Calibri"/>
          <w:sz w:val="24"/>
          <w:szCs w:val="24"/>
        </w:rPr>
        <w:t xml:space="preserve"> develop</w:t>
      </w:r>
      <w:r w:rsidRPr="0064766D">
        <w:rPr>
          <w:rFonts w:cs="Calibri"/>
          <w:sz w:val="24"/>
          <w:szCs w:val="24"/>
        </w:rPr>
        <w:t>ed</w:t>
      </w:r>
      <w:r w:rsidR="002D6AA5" w:rsidRPr="0064766D">
        <w:rPr>
          <w:rFonts w:cs="Calibri"/>
          <w:sz w:val="24"/>
          <w:szCs w:val="24"/>
        </w:rPr>
        <w:t xml:space="preserve"> and deliver</w:t>
      </w:r>
      <w:r w:rsidRPr="0064766D">
        <w:rPr>
          <w:rFonts w:cs="Calibri"/>
          <w:sz w:val="24"/>
          <w:szCs w:val="24"/>
        </w:rPr>
        <w:t>ed</w:t>
      </w:r>
      <w:r w:rsidR="002D6AA5" w:rsidRPr="0064766D">
        <w:rPr>
          <w:rFonts w:cs="Calibri"/>
          <w:sz w:val="24"/>
          <w:szCs w:val="24"/>
        </w:rPr>
        <w:t xml:space="preserve"> Goodwill’s orientation program to all North Central Wisconsin locations</w:t>
      </w:r>
      <w:r w:rsidRPr="0064766D">
        <w:rPr>
          <w:rFonts w:cs="Calibri"/>
          <w:sz w:val="24"/>
          <w:szCs w:val="24"/>
        </w:rPr>
        <w:t xml:space="preserve">. </w:t>
      </w:r>
      <w:r w:rsidR="002D6AA5" w:rsidRPr="0064766D">
        <w:rPr>
          <w:rFonts w:cs="Calibri"/>
          <w:sz w:val="24"/>
          <w:szCs w:val="24"/>
        </w:rPr>
        <w:t>Developed and facilitated training programs that focus on safety and security of organizational assets.  Redeveloped and facilitated diversity and harassment training program.  Coordinated class and class participant needs.</w:t>
      </w:r>
    </w:p>
    <w:p w14:paraId="4BF05A4E" w14:textId="77777777" w:rsidR="002D6AA5" w:rsidRPr="0064766D" w:rsidRDefault="002D6AA5" w:rsidP="006C2CFD">
      <w:pPr>
        <w:pStyle w:val="Location"/>
        <w:tabs>
          <w:tab w:val="right" w:pos="9360"/>
        </w:tabs>
        <w:spacing w:line="240" w:lineRule="auto"/>
        <w:ind w:left="0"/>
        <w:rPr>
          <w:rFonts w:cs="Calibri"/>
          <w:sz w:val="24"/>
          <w:szCs w:val="24"/>
        </w:rPr>
      </w:pPr>
    </w:p>
    <w:p w14:paraId="5EC53BF3" w14:textId="77777777" w:rsidR="002D6AA5" w:rsidRPr="0064766D" w:rsidRDefault="002D6AA5" w:rsidP="006C2CFD">
      <w:pPr>
        <w:pStyle w:val="Location"/>
        <w:tabs>
          <w:tab w:val="right" w:pos="9360"/>
        </w:tabs>
        <w:spacing w:line="240" w:lineRule="auto"/>
        <w:ind w:left="0"/>
        <w:rPr>
          <w:rFonts w:cs="Calibri"/>
          <w:sz w:val="24"/>
          <w:szCs w:val="24"/>
        </w:rPr>
      </w:pPr>
      <w:r w:rsidRPr="0064766D">
        <w:rPr>
          <w:rFonts w:cs="Calibri"/>
          <w:sz w:val="24"/>
          <w:szCs w:val="24"/>
        </w:rPr>
        <w:t>SECURA Insurance</w:t>
      </w:r>
    </w:p>
    <w:p w14:paraId="4F99BC68" w14:textId="7918B427" w:rsidR="002D6AA5" w:rsidRPr="0064766D" w:rsidRDefault="002D6AA5" w:rsidP="006C2CFD">
      <w:pPr>
        <w:pStyle w:val="JobTitle"/>
        <w:tabs>
          <w:tab w:val="clear" w:pos="7560"/>
          <w:tab w:val="right" w:pos="10800"/>
        </w:tabs>
        <w:spacing w:line="240" w:lineRule="auto"/>
        <w:ind w:left="0"/>
        <w:rPr>
          <w:rFonts w:ascii="Calibri" w:hAnsi="Calibri" w:cs="Calibri"/>
          <w:sz w:val="24"/>
          <w:szCs w:val="24"/>
        </w:rPr>
      </w:pPr>
      <w:r w:rsidRPr="0064766D">
        <w:rPr>
          <w:rFonts w:ascii="Calibri" w:hAnsi="Calibri" w:cs="Calibri"/>
          <w:b/>
          <w:sz w:val="24"/>
          <w:szCs w:val="24"/>
        </w:rPr>
        <w:t>Learning &amp; Development</w:t>
      </w:r>
      <w:r w:rsidRPr="0064766D">
        <w:rPr>
          <w:rFonts w:ascii="Calibri" w:hAnsi="Calibri" w:cs="Calibri"/>
          <w:sz w:val="24"/>
          <w:szCs w:val="24"/>
        </w:rPr>
        <w:tab/>
        <w:t>2004 –</w:t>
      </w:r>
      <w:r w:rsidR="00907352">
        <w:rPr>
          <w:rFonts w:ascii="Calibri" w:hAnsi="Calibri" w:cs="Calibri"/>
          <w:sz w:val="24"/>
          <w:szCs w:val="24"/>
        </w:rPr>
        <w:t xml:space="preserve"> </w:t>
      </w:r>
      <w:r w:rsidRPr="0064766D">
        <w:rPr>
          <w:rFonts w:ascii="Calibri" w:hAnsi="Calibri" w:cs="Calibri"/>
          <w:sz w:val="24"/>
          <w:szCs w:val="24"/>
        </w:rPr>
        <w:t>2006</w:t>
      </w:r>
    </w:p>
    <w:p w14:paraId="57DDC788" w14:textId="6AED1F4C" w:rsidR="002D6AA5" w:rsidRDefault="002D6AA5" w:rsidP="00AD6564">
      <w:pPr>
        <w:pStyle w:val="SpaceAfter"/>
        <w:tabs>
          <w:tab w:val="clear" w:pos="7560"/>
          <w:tab w:val="right" w:pos="9360"/>
        </w:tabs>
        <w:spacing w:after="120" w:line="240" w:lineRule="auto"/>
        <w:ind w:left="0" w:right="0"/>
        <w:rPr>
          <w:rFonts w:cs="Calibri"/>
          <w:sz w:val="24"/>
          <w:szCs w:val="24"/>
        </w:rPr>
      </w:pPr>
      <w:r w:rsidRPr="0064766D">
        <w:rPr>
          <w:rFonts w:cs="Calibri"/>
          <w:sz w:val="24"/>
          <w:szCs w:val="24"/>
        </w:rPr>
        <w:t>Assessed, developed and facilitated various training programs, in</w:t>
      </w:r>
      <w:r w:rsidR="003505AC" w:rsidRPr="0064766D">
        <w:rPr>
          <w:rFonts w:cs="Calibri"/>
          <w:sz w:val="24"/>
          <w:szCs w:val="24"/>
        </w:rPr>
        <w:t>cluding Effective Communication</w:t>
      </w:r>
      <w:r w:rsidRPr="0064766D">
        <w:rPr>
          <w:rFonts w:cs="Calibri"/>
          <w:sz w:val="24"/>
          <w:szCs w:val="24"/>
        </w:rPr>
        <w:t>, Customer Service, Team Building, and Microsoft Word, Excel, and Outlook.  Managed two-day new employee quarterly training, and monthly Lunch ‘n Learn programs.</w:t>
      </w:r>
    </w:p>
    <w:p w14:paraId="25D693A2" w14:textId="77777777" w:rsidR="00AD6564" w:rsidRPr="0064766D" w:rsidRDefault="00AD6564" w:rsidP="00AD6564"/>
    <w:p w14:paraId="723C9FDE" w14:textId="77777777" w:rsidR="001104BE" w:rsidRPr="0064766D" w:rsidRDefault="001104BE" w:rsidP="006C2CFD">
      <w:pPr>
        <w:pStyle w:val="SpaceAfter"/>
        <w:tabs>
          <w:tab w:val="right" w:pos="9360"/>
        </w:tabs>
        <w:spacing w:after="0" w:line="240" w:lineRule="auto"/>
        <w:ind w:left="0"/>
        <w:contextualSpacing/>
        <w:rPr>
          <w:rFonts w:cs="Calibri"/>
          <w:sz w:val="24"/>
          <w:szCs w:val="24"/>
        </w:rPr>
      </w:pPr>
      <w:r w:rsidRPr="0064766D">
        <w:rPr>
          <w:rFonts w:cs="Calibri"/>
          <w:sz w:val="24"/>
          <w:szCs w:val="24"/>
        </w:rPr>
        <w:t>Strategic Enterprise Solutions</w:t>
      </w:r>
    </w:p>
    <w:p w14:paraId="1ACE0455" w14:textId="5710FF81" w:rsidR="001104BE" w:rsidRPr="0064766D" w:rsidRDefault="001104BE" w:rsidP="006C2CFD">
      <w:pPr>
        <w:pStyle w:val="SpaceAfter"/>
        <w:tabs>
          <w:tab w:val="clear" w:pos="7560"/>
          <w:tab w:val="right" w:pos="10800"/>
        </w:tabs>
        <w:spacing w:after="0" w:line="240" w:lineRule="auto"/>
        <w:ind w:left="0" w:right="0"/>
        <w:contextualSpacing/>
        <w:rPr>
          <w:rFonts w:cs="Calibri"/>
          <w:b/>
          <w:sz w:val="24"/>
          <w:szCs w:val="24"/>
        </w:rPr>
      </w:pPr>
      <w:r w:rsidRPr="0064766D">
        <w:rPr>
          <w:rFonts w:cs="Calibri"/>
          <w:b/>
          <w:sz w:val="24"/>
          <w:szCs w:val="24"/>
        </w:rPr>
        <w:t>Business Office Manager</w:t>
      </w:r>
      <w:r w:rsidRPr="0064766D">
        <w:rPr>
          <w:rFonts w:cs="Calibri"/>
          <w:b/>
          <w:sz w:val="24"/>
          <w:szCs w:val="24"/>
        </w:rPr>
        <w:tab/>
      </w:r>
      <w:r w:rsidRPr="0064766D">
        <w:rPr>
          <w:rFonts w:cs="Calibri"/>
          <w:sz w:val="24"/>
          <w:szCs w:val="24"/>
        </w:rPr>
        <w:t>2001</w:t>
      </w:r>
      <w:r w:rsidR="00907352" w:rsidRPr="0064766D">
        <w:rPr>
          <w:rFonts w:cs="Calibri"/>
          <w:sz w:val="24"/>
          <w:szCs w:val="24"/>
        </w:rPr>
        <w:t xml:space="preserve"> – </w:t>
      </w:r>
      <w:r w:rsidRPr="0064766D">
        <w:rPr>
          <w:rFonts w:cs="Calibri"/>
          <w:sz w:val="24"/>
          <w:szCs w:val="24"/>
        </w:rPr>
        <w:t>2003</w:t>
      </w:r>
    </w:p>
    <w:p w14:paraId="6C88EDF1" w14:textId="77777777" w:rsidR="001104BE" w:rsidRPr="0064766D" w:rsidRDefault="001104BE" w:rsidP="006C2CFD">
      <w:pPr>
        <w:pStyle w:val="SpaceAfter"/>
        <w:tabs>
          <w:tab w:val="clear" w:pos="7560"/>
          <w:tab w:val="right" w:pos="9360"/>
        </w:tabs>
        <w:spacing w:after="0" w:line="240" w:lineRule="auto"/>
        <w:ind w:left="0" w:right="0"/>
        <w:contextualSpacing/>
        <w:rPr>
          <w:rFonts w:cs="Calibri"/>
          <w:sz w:val="24"/>
          <w:szCs w:val="24"/>
        </w:rPr>
      </w:pPr>
      <w:r w:rsidRPr="0064766D">
        <w:rPr>
          <w:rFonts w:cs="Calibri"/>
          <w:sz w:val="24"/>
          <w:szCs w:val="24"/>
        </w:rPr>
        <w:t>Performed human resources and accounting functions for small start-up company.</w:t>
      </w:r>
    </w:p>
    <w:p w14:paraId="5C1D382D" w14:textId="77777777" w:rsidR="001104BE" w:rsidRPr="0064766D" w:rsidRDefault="001104BE" w:rsidP="00AD6564"/>
    <w:p w14:paraId="6800F97A" w14:textId="77777777" w:rsidR="001104BE" w:rsidRPr="0064766D" w:rsidRDefault="001104BE" w:rsidP="006C2CFD">
      <w:pPr>
        <w:pStyle w:val="SpaceAfter"/>
        <w:tabs>
          <w:tab w:val="right" w:pos="9360"/>
        </w:tabs>
        <w:spacing w:after="0" w:line="240" w:lineRule="auto"/>
        <w:ind w:left="0"/>
        <w:contextualSpacing/>
        <w:rPr>
          <w:rFonts w:cs="Calibri"/>
          <w:sz w:val="24"/>
          <w:szCs w:val="24"/>
        </w:rPr>
      </w:pPr>
      <w:r w:rsidRPr="0064766D">
        <w:rPr>
          <w:rFonts w:cs="Calibri"/>
          <w:sz w:val="24"/>
          <w:szCs w:val="24"/>
        </w:rPr>
        <w:t>Appleton Soccer Club</w:t>
      </w:r>
    </w:p>
    <w:p w14:paraId="086FA314" w14:textId="66E5D0F3" w:rsidR="001104BE" w:rsidRPr="0064766D" w:rsidRDefault="001104BE" w:rsidP="006C2CFD">
      <w:pPr>
        <w:pStyle w:val="SpaceAfter"/>
        <w:tabs>
          <w:tab w:val="clear" w:pos="7560"/>
          <w:tab w:val="right" w:pos="10800"/>
        </w:tabs>
        <w:spacing w:after="0" w:line="240" w:lineRule="auto"/>
        <w:ind w:left="0" w:right="0"/>
        <w:contextualSpacing/>
        <w:rPr>
          <w:rFonts w:cs="Calibri"/>
          <w:b/>
          <w:sz w:val="24"/>
          <w:szCs w:val="24"/>
        </w:rPr>
      </w:pPr>
      <w:r w:rsidRPr="0064766D">
        <w:rPr>
          <w:rFonts w:cs="Calibri"/>
          <w:b/>
          <w:sz w:val="24"/>
          <w:szCs w:val="24"/>
        </w:rPr>
        <w:t>Administrator</w:t>
      </w:r>
      <w:r w:rsidRPr="0064766D">
        <w:rPr>
          <w:rFonts w:cs="Calibri"/>
          <w:b/>
          <w:sz w:val="24"/>
          <w:szCs w:val="24"/>
        </w:rPr>
        <w:tab/>
      </w:r>
      <w:r w:rsidRPr="0064766D">
        <w:rPr>
          <w:rFonts w:cs="Calibri"/>
          <w:sz w:val="24"/>
          <w:szCs w:val="24"/>
        </w:rPr>
        <w:t>1998</w:t>
      </w:r>
      <w:r w:rsidR="00907352" w:rsidRPr="0064766D">
        <w:rPr>
          <w:rFonts w:cs="Calibri"/>
          <w:sz w:val="24"/>
          <w:szCs w:val="24"/>
        </w:rPr>
        <w:t xml:space="preserve"> – </w:t>
      </w:r>
      <w:r w:rsidRPr="0064766D">
        <w:rPr>
          <w:rFonts w:cs="Calibri"/>
          <w:sz w:val="24"/>
          <w:szCs w:val="24"/>
        </w:rPr>
        <w:t>2002</w:t>
      </w:r>
    </w:p>
    <w:p w14:paraId="3DCFDD01" w14:textId="77777777" w:rsidR="001104BE" w:rsidRPr="0064766D" w:rsidRDefault="001104BE" w:rsidP="006C2CFD">
      <w:pPr>
        <w:pStyle w:val="SpaceAfter"/>
        <w:tabs>
          <w:tab w:val="clear" w:pos="7560"/>
          <w:tab w:val="right" w:pos="9360"/>
        </w:tabs>
        <w:spacing w:after="0" w:line="240" w:lineRule="auto"/>
        <w:ind w:left="0" w:right="0"/>
        <w:contextualSpacing/>
        <w:rPr>
          <w:rFonts w:cs="Calibri"/>
          <w:sz w:val="24"/>
          <w:szCs w:val="24"/>
        </w:rPr>
      </w:pPr>
      <w:r w:rsidRPr="0064766D">
        <w:rPr>
          <w:rFonts w:cs="Calibri"/>
          <w:sz w:val="24"/>
          <w:szCs w:val="24"/>
        </w:rPr>
        <w:t>Managed daily organizational operations – including phone calls, mail, and emails.  Populated and managed player database.  Provided administrative support to the volunteer Executive Board.</w:t>
      </w:r>
    </w:p>
    <w:p w14:paraId="6A5E45AE" w14:textId="77777777" w:rsidR="001104BE" w:rsidRPr="0064766D" w:rsidRDefault="001104BE" w:rsidP="006C2CFD">
      <w:pPr>
        <w:pStyle w:val="SpaceAfter"/>
        <w:tabs>
          <w:tab w:val="right" w:pos="9360"/>
        </w:tabs>
        <w:spacing w:after="0" w:line="240" w:lineRule="auto"/>
        <w:ind w:left="0"/>
        <w:contextualSpacing/>
        <w:rPr>
          <w:rFonts w:cs="Calibri"/>
          <w:sz w:val="24"/>
          <w:szCs w:val="24"/>
        </w:rPr>
      </w:pPr>
    </w:p>
    <w:p w14:paraId="3DA407A4" w14:textId="77777777" w:rsidR="001104BE" w:rsidRPr="0064766D" w:rsidRDefault="001104BE" w:rsidP="006C2CFD">
      <w:pPr>
        <w:pStyle w:val="SpaceAfter"/>
        <w:tabs>
          <w:tab w:val="right" w:pos="9360"/>
        </w:tabs>
        <w:spacing w:after="0" w:line="240" w:lineRule="auto"/>
        <w:ind w:left="0"/>
        <w:contextualSpacing/>
        <w:rPr>
          <w:rFonts w:cs="Calibri"/>
          <w:sz w:val="24"/>
          <w:szCs w:val="24"/>
        </w:rPr>
      </w:pPr>
      <w:r w:rsidRPr="0064766D">
        <w:rPr>
          <w:rFonts w:cs="Calibri"/>
          <w:sz w:val="24"/>
          <w:szCs w:val="24"/>
        </w:rPr>
        <w:t>YMCA of the Fox Cities</w:t>
      </w:r>
    </w:p>
    <w:p w14:paraId="58C5F9D7" w14:textId="71852F44" w:rsidR="001104BE" w:rsidRPr="0064766D" w:rsidRDefault="001104BE" w:rsidP="006C2CFD">
      <w:pPr>
        <w:pStyle w:val="SpaceAfter"/>
        <w:tabs>
          <w:tab w:val="clear" w:pos="7560"/>
          <w:tab w:val="right" w:pos="10800"/>
        </w:tabs>
        <w:spacing w:after="0" w:line="240" w:lineRule="auto"/>
        <w:ind w:left="0" w:right="0"/>
        <w:contextualSpacing/>
        <w:rPr>
          <w:rFonts w:cs="Calibri"/>
          <w:b/>
          <w:sz w:val="24"/>
          <w:szCs w:val="24"/>
        </w:rPr>
      </w:pPr>
      <w:r w:rsidRPr="0064766D">
        <w:rPr>
          <w:rFonts w:cs="Calibri"/>
          <w:b/>
          <w:sz w:val="24"/>
          <w:szCs w:val="24"/>
        </w:rPr>
        <w:t>Community Relations Assistant/ Partners Campaign</w:t>
      </w:r>
      <w:r w:rsidRPr="0064766D">
        <w:rPr>
          <w:rFonts w:cs="Calibri"/>
          <w:b/>
          <w:sz w:val="24"/>
          <w:szCs w:val="24"/>
        </w:rPr>
        <w:tab/>
      </w:r>
      <w:r w:rsidRPr="0064766D">
        <w:rPr>
          <w:rFonts w:cs="Calibri"/>
          <w:sz w:val="24"/>
          <w:szCs w:val="24"/>
        </w:rPr>
        <w:t>1996</w:t>
      </w:r>
      <w:r w:rsidR="00907352" w:rsidRPr="0064766D">
        <w:rPr>
          <w:rFonts w:cs="Calibri"/>
          <w:sz w:val="24"/>
          <w:szCs w:val="24"/>
        </w:rPr>
        <w:t xml:space="preserve"> – </w:t>
      </w:r>
      <w:r w:rsidRPr="0064766D">
        <w:rPr>
          <w:rFonts w:cs="Calibri"/>
          <w:sz w:val="24"/>
          <w:szCs w:val="24"/>
        </w:rPr>
        <w:t>2000</w:t>
      </w:r>
    </w:p>
    <w:p w14:paraId="3E0E9016" w14:textId="77777777" w:rsidR="001104BE" w:rsidRPr="0064766D" w:rsidRDefault="001104BE" w:rsidP="006C2CFD">
      <w:pPr>
        <w:pStyle w:val="SpaceAfter"/>
        <w:tabs>
          <w:tab w:val="clear" w:pos="7560"/>
          <w:tab w:val="right" w:pos="9360"/>
        </w:tabs>
        <w:spacing w:after="0" w:line="240" w:lineRule="auto"/>
        <w:ind w:left="0" w:right="0"/>
        <w:contextualSpacing/>
        <w:rPr>
          <w:rFonts w:cs="Calibri"/>
          <w:sz w:val="24"/>
          <w:szCs w:val="24"/>
        </w:rPr>
      </w:pPr>
      <w:r w:rsidRPr="0064766D">
        <w:rPr>
          <w:rFonts w:cs="Calibri"/>
          <w:sz w:val="24"/>
          <w:szCs w:val="24"/>
        </w:rPr>
        <w:t>Facilitated new member orientations.  Created corporate newsletter and job opportunities directory.  Provided administrative support to Community Relations Director and fundraising during annual campaign.  Administrative fundraising duties only during annual campaigns from December 1997 – April 2000.</w:t>
      </w:r>
    </w:p>
    <w:p w14:paraId="4FBA73CF" w14:textId="77777777" w:rsidR="001104BE" w:rsidRPr="0064766D" w:rsidRDefault="001104BE" w:rsidP="006C2CFD">
      <w:pPr>
        <w:pStyle w:val="SpaceAfter"/>
        <w:tabs>
          <w:tab w:val="clear" w:pos="7560"/>
          <w:tab w:val="right" w:pos="9360"/>
        </w:tabs>
        <w:spacing w:after="0" w:line="240" w:lineRule="auto"/>
        <w:ind w:left="0" w:right="0"/>
        <w:contextualSpacing/>
        <w:rPr>
          <w:rFonts w:cs="Calibri"/>
          <w:sz w:val="24"/>
          <w:szCs w:val="24"/>
        </w:rPr>
      </w:pPr>
    </w:p>
    <w:p w14:paraId="3EF9A18B" w14:textId="77777777" w:rsidR="001104BE" w:rsidRPr="0064766D" w:rsidRDefault="001104BE" w:rsidP="006C2CFD">
      <w:pPr>
        <w:pStyle w:val="SpaceAfter"/>
        <w:tabs>
          <w:tab w:val="right" w:pos="9360"/>
        </w:tabs>
        <w:spacing w:after="0" w:line="240" w:lineRule="auto"/>
        <w:ind w:left="0"/>
        <w:contextualSpacing/>
        <w:rPr>
          <w:rFonts w:cs="Calibri"/>
          <w:sz w:val="24"/>
          <w:szCs w:val="24"/>
        </w:rPr>
      </w:pPr>
      <w:r w:rsidRPr="0064766D">
        <w:rPr>
          <w:rFonts w:cs="Calibri"/>
          <w:sz w:val="24"/>
          <w:szCs w:val="24"/>
        </w:rPr>
        <w:t>UW Fox Valley</w:t>
      </w:r>
    </w:p>
    <w:p w14:paraId="09B72711" w14:textId="679CA8A6" w:rsidR="001104BE" w:rsidRPr="0064766D" w:rsidRDefault="001104BE" w:rsidP="006C2CFD">
      <w:pPr>
        <w:pStyle w:val="SpaceAfter"/>
        <w:tabs>
          <w:tab w:val="clear" w:pos="7560"/>
          <w:tab w:val="right" w:pos="10800"/>
        </w:tabs>
        <w:spacing w:line="240" w:lineRule="auto"/>
        <w:ind w:left="0" w:right="0"/>
        <w:contextualSpacing/>
        <w:rPr>
          <w:rFonts w:cs="Calibri"/>
          <w:b/>
          <w:sz w:val="24"/>
          <w:szCs w:val="24"/>
        </w:rPr>
      </w:pPr>
      <w:r w:rsidRPr="0064766D">
        <w:rPr>
          <w:rFonts w:cs="Calibri"/>
          <w:b/>
          <w:sz w:val="24"/>
          <w:szCs w:val="24"/>
        </w:rPr>
        <w:t>Program Assistant</w:t>
      </w:r>
      <w:r w:rsidRPr="0064766D">
        <w:rPr>
          <w:rFonts w:cs="Calibri"/>
          <w:b/>
          <w:sz w:val="24"/>
          <w:szCs w:val="24"/>
        </w:rPr>
        <w:tab/>
      </w:r>
      <w:r w:rsidRPr="0064766D">
        <w:rPr>
          <w:rFonts w:cs="Calibri"/>
          <w:sz w:val="24"/>
          <w:szCs w:val="24"/>
        </w:rPr>
        <w:t>1997</w:t>
      </w:r>
      <w:r w:rsidR="00907352" w:rsidRPr="0064766D">
        <w:rPr>
          <w:rFonts w:cs="Calibri"/>
          <w:sz w:val="24"/>
          <w:szCs w:val="24"/>
        </w:rPr>
        <w:t xml:space="preserve"> – </w:t>
      </w:r>
      <w:r w:rsidRPr="0064766D">
        <w:rPr>
          <w:rFonts w:cs="Calibri"/>
          <w:sz w:val="24"/>
          <w:szCs w:val="24"/>
        </w:rPr>
        <w:t>1998</w:t>
      </w:r>
    </w:p>
    <w:p w14:paraId="52627B49" w14:textId="3EB9A729" w:rsidR="001104BE" w:rsidRPr="0064766D" w:rsidRDefault="001104BE" w:rsidP="006C2CFD">
      <w:pPr>
        <w:pStyle w:val="SpaceAfter"/>
        <w:tabs>
          <w:tab w:val="clear" w:pos="7560"/>
          <w:tab w:val="right" w:pos="9360"/>
        </w:tabs>
        <w:spacing w:line="240" w:lineRule="auto"/>
        <w:ind w:left="0" w:right="0"/>
        <w:contextualSpacing/>
        <w:rPr>
          <w:rFonts w:cs="Calibri"/>
          <w:sz w:val="24"/>
          <w:szCs w:val="24"/>
        </w:rPr>
      </w:pPr>
      <w:r w:rsidRPr="0064766D">
        <w:rPr>
          <w:rFonts w:cs="Calibri"/>
          <w:sz w:val="24"/>
          <w:szCs w:val="24"/>
        </w:rPr>
        <w:t xml:space="preserve">Provided administrative support for Continuing Education department.  Administered registrations for non-credited classes.  Supervised and organized work for disabled volunteer.  Created and managed student mailing database.  Directed payroll functions for instructors. </w:t>
      </w:r>
    </w:p>
    <w:p w14:paraId="27207DA2" w14:textId="77777777" w:rsidR="001104BE" w:rsidRPr="0064766D" w:rsidRDefault="001104BE" w:rsidP="006C2CFD">
      <w:pPr>
        <w:pStyle w:val="SpaceAfter"/>
        <w:tabs>
          <w:tab w:val="right" w:pos="9360"/>
        </w:tabs>
        <w:spacing w:line="240" w:lineRule="auto"/>
        <w:ind w:left="0"/>
        <w:contextualSpacing/>
        <w:rPr>
          <w:rFonts w:cs="Calibri"/>
          <w:sz w:val="24"/>
          <w:szCs w:val="24"/>
        </w:rPr>
      </w:pPr>
    </w:p>
    <w:p w14:paraId="248068B9" w14:textId="77777777" w:rsidR="001104BE" w:rsidRPr="0064766D" w:rsidRDefault="001104BE" w:rsidP="006C2CFD">
      <w:pPr>
        <w:pStyle w:val="SpaceAfter"/>
        <w:tabs>
          <w:tab w:val="right" w:pos="9360"/>
        </w:tabs>
        <w:spacing w:line="240" w:lineRule="auto"/>
        <w:ind w:left="0"/>
        <w:contextualSpacing/>
        <w:rPr>
          <w:rFonts w:cs="Calibri"/>
          <w:sz w:val="24"/>
          <w:szCs w:val="24"/>
        </w:rPr>
      </w:pPr>
      <w:r w:rsidRPr="0064766D">
        <w:rPr>
          <w:rFonts w:cs="Calibri"/>
          <w:sz w:val="24"/>
          <w:szCs w:val="24"/>
        </w:rPr>
        <w:t>SUPERVALU</w:t>
      </w:r>
    </w:p>
    <w:p w14:paraId="6D3E55E0" w14:textId="6CC0E7B9" w:rsidR="001104BE" w:rsidRPr="0064766D" w:rsidRDefault="001104BE" w:rsidP="006C2CFD">
      <w:pPr>
        <w:pStyle w:val="SpaceAfter"/>
        <w:tabs>
          <w:tab w:val="clear" w:pos="7560"/>
          <w:tab w:val="right" w:pos="10800"/>
        </w:tabs>
        <w:spacing w:line="240" w:lineRule="auto"/>
        <w:ind w:left="0" w:right="0"/>
        <w:contextualSpacing/>
        <w:rPr>
          <w:rFonts w:cs="Calibri"/>
          <w:b/>
          <w:sz w:val="24"/>
          <w:szCs w:val="24"/>
        </w:rPr>
      </w:pPr>
      <w:r w:rsidRPr="0064766D">
        <w:rPr>
          <w:rFonts w:cs="Calibri"/>
          <w:b/>
          <w:sz w:val="24"/>
          <w:szCs w:val="24"/>
        </w:rPr>
        <w:t>Human Resources/Loss Prevention Assistant</w:t>
      </w:r>
      <w:r w:rsidRPr="0064766D">
        <w:rPr>
          <w:rFonts w:cs="Calibri"/>
          <w:b/>
          <w:sz w:val="24"/>
          <w:szCs w:val="24"/>
        </w:rPr>
        <w:tab/>
      </w:r>
      <w:r w:rsidRPr="0064766D">
        <w:rPr>
          <w:rFonts w:cs="Calibri"/>
          <w:sz w:val="24"/>
          <w:szCs w:val="24"/>
        </w:rPr>
        <w:t>1990</w:t>
      </w:r>
      <w:r w:rsidR="00907352" w:rsidRPr="0064766D">
        <w:rPr>
          <w:rFonts w:cs="Calibri"/>
          <w:sz w:val="24"/>
          <w:szCs w:val="24"/>
        </w:rPr>
        <w:t xml:space="preserve"> – </w:t>
      </w:r>
      <w:r w:rsidRPr="0064766D">
        <w:rPr>
          <w:rFonts w:cs="Calibri"/>
          <w:sz w:val="24"/>
          <w:szCs w:val="24"/>
        </w:rPr>
        <w:t>1996</w:t>
      </w:r>
    </w:p>
    <w:p w14:paraId="0B7155F5" w14:textId="77777777" w:rsidR="001104BE" w:rsidRPr="0064766D" w:rsidRDefault="001104BE" w:rsidP="006C2CFD">
      <w:pPr>
        <w:pStyle w:val="SpaceAfter"/>
        <w:tabs>
          <w:tab w:val="clear" w:pos="7560"/>
          <w:tab w:val="right" w:pos="9360"/>
        </w:tabs>
        <w:spacing w:line="240" w:lineRule="auto"/>
        <w:ind w:left="0" w:right="0"/>
        <w:contextualSpacing/>
        <w:rPr>
          <w:rFonts w:cs="Calibri"/>
          <w:sz w:val="24"/>
          <w:szCs w:val="24"/>
        </w:rPr>
      </w:pPr>
      <w:r w:rsidRPr="0064766D">
        <w:rPr>
          <w:rFonts w:cs="Calibri"/>
          <w:sz w:val="24"/>
          <w:szCs w:val="24"/>
        </w:rPr>
        <w:t>Managed worker’s compensation claims with insurance company.  Processed injury reports, administered records in compliance with OSHA for injuries and accidents.  Oversaw temporary alternate duty responsibilities for injured employees.  Promoted safety and training for warehouse employees.  Screened applicants and assisted with warehouse employee recruitment.  Coordinated disability insurance.</w:t>
      </w:r>
    </w:p>
    <w:bookmarkEnd w:id="8"/>
    <w:p w14:paraId="15FB5AEB" w14:textId="77777777" w:rsidR="006C2CFD" w:rsidRDefault="006C2CFD" w:rsidP="006C2CFD">
      <w:pPr>
        <w:pStyle w:val="Heading2"/>
        <w:pBdr>
          <w:bottom w:val="single" w:sz="4" w:space="1" w:color="auto"/>
        </w:pBdr>
        <w:tabs>
          <w:tab w:val="right" w:pos="9360"/>
        </w:tabs>
        <w:ind w:left="288"/>
        <w:rPr>
          <w:rFonts w:ascii="Cambria" w:hAnsi="Cambria"/>
          <w:i w:val="0"/>
        </w:rPr>
      </w:pPr>
    </w:p>
    <w:p w14:paraId="66DBA4B6" w14:textId="77777777" w:rsidR="002C2CB3" w:rsidRPr="006C2CFD" w:rsidRDefault="00EA1187" w:rsidP="006C2CFD">
      <w:pPr>
        <w:pStyle w:val="Heading2"/>
        <w:pBdr>
          <w:bottom w:val="single" w:sz="4" w:space="1" w:color="auto"/>
        </w:pBdr>
        <w:tabs>
          <w:tab w:val="right" w:pos="9360"/>
        </w:tabs>
        <w:ind w:left="288"/>
        <w:rPr>
          <w:rFonts w:ascii="Cambria" w:hAnsi="Cambria"/>
          <w:i w:val="0"/>
        </w:rPr>
      </w:pPr>
      <w:r w:rsidRPr="006C2CFD">
        <w:rPr>
          <w:rFonts w:ascii="Cambria" w:hAnsi="Cambria"/>
          <w:i w:val="0"/>
        </w:rPr>
        <w:t>RESEARCH</w:t>
      </w:r>
    </w:p>
    <w:p w14:paraId="134AD4ED" w14:textId="77777777" w:rsidR="00ED303B" w:rsidRPr="006C2CFD" w:rsidRDefault="000701C4" w:rsidP="00ED303B">
      <w:pPr>
        <w:tabs>
          <w:tab w:val="right" w:pos="9360"/>
        </w:tabs>
        <w:spacing w:before="240"/>
        <w:ind w:left="1008" w:hanging="720"/>
        <w:rPr>
          <w:rFonts w:ascii="Calibri" w:hAnsi="Calibri" w:cs="Calibri"/>
          <w:b/>
          <w:i/>
          <w:sz w:val="28"/>
          <w:u w:val="single"/>
        </w:rPr>
      </w:pPr>
      <w:r w:rsidRPr="006C2CFD">
        <w:rPr>
          <w:rFonts w:ascii="Calibri" w:hAnsi="Calibri" w:cs="Calibri"/>
          <w:b/>
          <w:i/>
          <w:sz w:val="28"/>
          <w:u w:val="single"/>
        </w:rPr>
        <w:t>Publications</w:t>
      </w:r>
    </w:p>
    <w:p w14:paraId="38D756C6" w14:textId="77777777" w:rsidR="0085576B" w:rsidRPr="0064766D" w:rsidRDefault="0085576B" w:rsidP="0085576B">
      <w:pPr>
        <w:tabs>
          <w:tab w:val="right" w:pos="9360"/>
        </w:tabs>
        <w:spacing w:before="240"/>
        <w:ind w:left="1008" w:hanging="720"/>
        <w:rPr>
          <w:rFonts w:ascii="Calibri" w:hAnsi="Calibri" w:cs="Calibri"/>
        </w:rPr>
      </w:pPr>
      <w:r w:rsidRPr="0064766D">
        <w:rPr>
          <w:rFonts w:ascii="Calibri" w:hAnsi="Calibri" w:cs="Calibri"/>
          <w:b/>
        </w:rPr>
        <w:t>Priddis, D.,</w:t>
      </w:r>
      <w:r w:rsidRPr="0064766D">
        <w:rPr>
          <w:rFonts w:ascii="Calibri" w:hAnsi="Calibri" w:cs="Calibri"/>
        </w:rPr>
        <w:t xml:space="preserve"> Ruppel, E. K., &amp; Burrell, N.</w:t>
      </w:r>
      <w:r w:rsidR="00FD4C8A" w:rsidRPr="0064766D">
        <w:rPr>
          <w:rFonts w:ascii="Calibri" w:hAnsi="Calibri" w:cs="Calibri"/>
        </w:rPr>
        <w:t xml:space="preserve"> A.</w:t>
      </w:r>
      <w:r w:rsidRPr="0064766D">
        <w:rPr>
          <w:rFonts w:ascii="Calibri" w:hAnsi="Calibri" w:cs="Calibri"/>
        </w:rPr>
        <w:t xml:space="preserve"> (</w:t>
      </w:r>
      <w:r w:rsidR="00FD4C8A" w:rsidRPr="0064766D">
        <w:rPr>
          <w:rFonts w:ascii="Calibri" w:hAnsi="Calibri" w:cs="Calibri"/>
        </w:rPr>
        <w:t>2021</w:t>
      </w:r>
      <w:r w:rsidRPr="0064766D">
        <w:rPr>
          <w:rFonts w:ascii="Calibri" w:hAnsi="Calibri" w:cs="Calibri"/>
        </w:rPr>
        <w:t xml:space="preserve">). A dyadic analysis of grandparent and adult grandchildren solidarity and topic avoidance. </w:t>
      </w:r>
      <w:r w:rsidRPr="0064766D">
        <w:rPr>
          <w:rFonts w:ascii="Calibri" w:hAnsi="Calibri" w:cs="Calibri"/>
          <w:i/>
        </w:rPr>
        <w:t>Communication Studies</w:t>
      </w:r>
      <w:r w:rsidRPr="0064766D">
        <w:rPr>
          <w:rFonts w:ascii="Calibri" w:hAnsi="Calibri" w:cs="Calibri"/>
        </w:rPr>
        <w:t>.</w:t>
      </w:r>
      <w:r w:rsidR="00FD4C8A" w:rsidRPr="0064766D">
        <w:rPr>
          <w:rFonts w:ascii="Calibri" w:hAnsi="Calibri" w:cs="Calibri"/>
        </w:rPr>
        <w:t xml:space="preserve"> https://doi.org/10.1080/10510974.2021.1876126</w:t>
      </w:r>
    </w:p>
    <w:p w14:paraId="3828B921" w14:textId="0DD4E29B" w:rsidR="00FD4C8A" w:rsidRPr="0064766D" w:rsidRDefault="00FD4C8A" w:rsidP="00FD4C8A">
      <w:pPr>
        <w:tabs>
          <w:tab w:val="right" w:pos="9360"/>
        </w:tabs>
        <w:spacing w:before="240"/>
        <w:ind w:left="1008" w:hanging="720"/>
        <w:rPr>
          <w:rFonts w:ascii="Calibri" w:hAnsi="Calibri" w:cs="Calibri"/>
        </w:rPr>
      </w:pPr>
      <w:r w:rsidRPr="0064766D">
        <w:rPr>
          <w:rFonts w:ascii="Calibri" w:hAnsi="Calibri" w:cs="Calibri"/>
          <w:b/>
        </w:rPr>
        <w:t>Priddis, D.</w:t>
      </w:r>
      <w:r w:rsidR="00577C4C">
        <w:rPr>
          <w:rFonts w:ascii="Calibri" w:hAnsi="Calibri" w:cs="Calibri"/>
          <w:bCs/>
        </w:rPr>
        <w:t>,</w:t>
      </w:r>
      <w:r w:rsidRPr="0064766D">
        <w:rPr>
          <w:rFonts w:ascii="Calibri" w:hAnsi="Calibri" w:cs="Calibri"/>
          <w:b/>
        </w:rPr>
        <w:t xml:space="preserve"> </w:t>
      </w:r>
      <w:r w:rsidRPr="0064766D">
        <w:rPr>
          <w:rFonts w:ascii="Calibri" w:hAnsi="Calibri" w:cs="Calibri"/>
          <w:bCs/>
        </w:rPr>
        <w:t xml:space="preserve">&amp; Asbury M. A. </w:t>
      </w:r>
      <w:r w:rsidRPr="0064766D">
        <w:rPr>
          <w:rFonts w:ascii="Calibri" w:hAnsi="Calibri" w:cs="Calibri"/>
        </w:rPr>
        <w:t xml:space="preserve">(2021). Designing a communication strategy for increasing public transit use: A case study of the Nashville MTA system. </w:t>
      </w:r>
      <w:r w:rsidRPr="0064766D">
        <w:rPr>
          <w:rFonts w:ascii="Calibri" w:hAnsi="Calibri" w:cs="Calibri"/>
          <w:i/>
        </w:rPr>
        <w:t>SAGE Business Cases</w:t>
      </w:r>
      <w:r w:rsidRPr="0064766D">
        <w:rPr>
          <w:rFonts w:ascii="Calibri" w:hAnsi="Calibri" w:cs="Calibri"/>
        </w:rPr>
        <w:t>. http://dx.doi.org/10.4135/9781529763287</w:t>
      </w:r>
    </w:p>
    <w:p w14:paraId="0D53009B" w14:textId="520B1296" w:rsidR="00FD4C8A" w:rsidRPr="0064766D" w:rsidRDefault="00FD4C8A" w:rsidP="0085576B">
      <w:pPr>
        <w:tabs>
          <w:tab w:val="right" w:pos="9360"/>
        </w:tabs>
        <w:spacing w:before="240"/>
        <w:ind w:left="1008" w:hanging="720"/>
        <w:rPr>
          <w:rFonts w:ascii="Calibri" w:hAnsi="Calibri" w:cs="Calibri"/>
        </w:rPr>
      </w:pPr>
      <w:r w:rsidRPr="0064766D">
        <w:rPr>
          <w:rFonts w:ascii="Calibri" w:hAnsi="Calibri" w:cs="Calibri"/>
          <w:b/>
        </w:rPr>
        <w:t>Priddis, D.</w:t>
      </w:r>
      <w:r w:rsidR="00577C4C">
        <w:rPr>
          <w:rFonts w:ascii="Calibri" w:hAnsi="Calibri" w:cs="Calibri"/>
          <w:bCs/>
        </w:rPr>
        <w:t>,</w:t>
      </w:r>
      <w:r w:rsidRPr="0064766D">
        <w:rPr>
          <w:rFonts w:ascii="Calibri" w:hAnsi="Calibri" w:cs="Calibri"/>
          <w:b/>
        </w:rPr>
        <w:t xml:space="preserve"> </w:t>
      </w:r>
      <w:r w:rsidRPr="0064766D">
        <w:rPr>
          <w:rFonts w:ascii="Calibri" w:hAnsi="Calibri" w:cs="Calibri"/>
          <w:bCs/>
        </w:rPr>
        <w:t xml:space="preserve">&amp; Asbury M. A. </w:t>
      </w:r>
      <w:r w:rsidRPr="0064766D">
        <w:rPr>
          <w:rFonts w:ascii="Calibri" w:hAnsi="Calibri" w:cs="Calibri"/>
        </w:rPr>
        <w:t xml:space="preserve">(2020). Assessing grief in family caregivers of individuals with alcohol use disorder or substance use disorder using the </w:t>
      </w:r>
      <w:proofErr w:type="spellStart"/>
      <w:r w:rsidRPr="0064766D">
        <w:rPr>
          <w:rFonts w:ascii="Calibri" w:hAnsi="Calibri" w:cs="Calibri"/>
        </w:rPr>
        <w:t>Marwit</w:t>
      </w:r>
      <w:proofErr w:type="spellEnd"/>
      <w:r w:rsidRPr="0064766D">
        <w:rPr>
          <w:rFonts w:ascii="Calibri" w:hAnsi="Calibri" w:cs="Calibri"/>
        </w:rPr>
        <w:t xml:space="preserve">-Meuser caregiver grief inventory short form (MM-CGI-SF). </w:t>
      </w:r>
      <w:r w:rsidRPr="0064766D">
        <w:rPr>
          <w:rFonts w:ascii="Calibri" w:hAnsi="Calibri" w:cs="Calibri"/>
          <w:i/>
        </w:rPr>
        <w:t>Substance Abuse: Research and Treatment</w:t>
      </w:r>
      <w:r w:rsidRPr="0064766D">
        <w:rPr>
          <w:rFonts w:ascii="Calibri" w:hAnsi="Calibri" w:cs="Calibri"/>
        </w:rPr>
        <w:t>. 14, 1-6.  http</w:t>
      </w:r>
      <w:r w:rsidR="001C6B9F" w:rsidRPr="0064766D">
        <w:rPr>
          <w:rFonts w:ascii="Calibri" w:hAnsi="Calibri" w:cs="Calibri"/>
        </w:rPr>
        <w:t>s</w:t>
      </w:r>
      <w:r w:rsidRPr="0064766D">
        <w:rPr>
          <w:rFonts w:ascii="Calibri" w:hAnsi="Calibri" w:cs="Calibri"/>
        </w:rPr>
        <w:t>://doi.org/ 10.117/1178221820972711</w:t>
      </w:r>
    </w:p>
    <w:p w14:paraId="444AF713" w14:textId="792195CA" w:rsidR="001C6B9F" w:rsidRPr="0064766D" w:rsidRDefault="001C6B9F" w:rsidP="001C6B9F">
      <w:pPr>
        <w:tabs>
          <w:tab w:val="right" w:pos="9360"/>
        </w:tabs>
        <w:spacing w:before="240"/>
        <w:ind w:left="1008" w:hanging="720"/>
        <w:rPr>
          <w:rFonts w:ascii="Calibri" w:hAnsi="Calibri" w:cs="Calibri"/>
        </w:rPr>
      </w:pPr>
      <w:r w:rsidRPr="0064766D">
        <w:rPr>
          <w:rFonts w:ascii="Calibri" w:hAnsi="Calibri" w:cs="Calibri"/>
          <w:b/>
        </w:rPr>
        <w:t xml:space="preserve">Priddis, D. </w:t>
      </w:r>
      <w:r w:rsidRPr="0064766D">
        <w:rPr>
          <w:rFonts w:ascii="Calibri" w:hAnsi="Calibri" w:cs="Calibri"/>
        </w:rPr>
        <w:t xml:space="preserve">(2019). “Don’t Talk, Don’t Feel, Don’t Trust” and Family Systems Theory. In LeBlanc, S. S. (Ed.), </w:t>
      </w:r>
      <w:r w:rsidRPr="0064766D">
        <w:rPr>
          <w:rFonts w:ascii="Calibri" w:hAnsi="Calibri" w:cs="Calibri"/>
          <w:i/>
        </w:rPr>
        <w:t xml:space="preserve">Casing the Family. </w:t>
      </w:r>
      <w:r w:rsidRPr="0064766D">
        <w:rPr>
          <w:rFonts w:ascii="Calibri" w:hAnsi="Calibri" w:cs="Calibri"/>
        </w:rPr>
        <w:t>Kendall Hunt Publishing.</w:t>
      </w:r>
    </w:p>
    <w:p w14:paraId="0AF579A9" w14:textId="325A6CC2" w:rsidR="0085576B" w:rsidRPr="0064766D" w:rsidRDefault="0085576B" w:rsidP="0085576B">
      <w:pPr>
        <w:tabs>
          <w:tab w:val="right" w:pos="9360"/>
        </w:tabs>
        <w:spacing w:before="240"/>
        <w:ind w:left="1008" w:hanging="720"/>
        <w:rPr>
          <w:rFonts w:ascii="Calibri" w:hAnsi="Calibri" w:cs="Calibri"/>
        </w:rPr>
      </w:pPr>
      <w:proofErr w:type="spellStart"/>
      <w:r w:rsidRPr="0064766D">
        <w:rPr>
          <w:rFonts w:ascii="Calibri" w:hAnsi="Calibri" w:cs="Calibri"/>
        </w:rPr>
        <w:t>Nicolini</w:t>
      </w:r>
      <w:proofErr w:type="spellEnd"/>
      <w:r w:rsidRPr="0064766D">
        <w:rPr>
          <w:rFonts w:ascii="Calibri" w:hAnsi="Calibri" w:cs="Calibri"/>
        </w:rPr>
        <w:t>, K. M.</w:t>
      </w:r>
      <w:r w:rsidR="00577C4C">
        <w:rPr>
          <w:rFonts w:ascii="Calibri" w:hAnsi="Calibri" w:cs="Calibri"/>
        </w:rPr>
        <w:t>,</w:t>
      </w:r>
      <w:r w:rsidRPr="0064766D">
        <w:rPr>
          <w:rFonts w:ascii="Calibri" w:hAnsi="Calibri" w:cs="Calibri"/>
        </w:rPr>
        <w:t xml:space="preserve"> </w:t>
      </w:r>
      <w:r w:rsidR="00FD4C8A" w:rsidRPr="0064766D">
        <w:rPr>
          <w:rFonts w:ascii="Calibri" w:hAnsi="Calibri" w:cs="Calibri"/>
        </w:rPr>
        <w:t xml:space="preserve">&amp; </w:t>
      </w:r>
      <w:r w:rsidRPr="0064766D">
        <w:rPr>
          <w:rFonts w:ascii="Calibri" w:hAnsi="Calibri" w:cs="Calibri"/>
          <w:b/>
        </w:rPr>
        <w:t>Priddis, D.</w:t>
      </w:r>
      <w:r w:rsidRPr="0064766D">
        <w:rPr>
          <w:rFonts w:ascii="Calibri" w:hAnsi="Calibri" w:cs="Calibri"/>
        </w:rPr>
        <w:t xml:space="preserve"> (</w:t>
      </w:r>
      <w:r w:rsidR="007C0C81" w:rsidRPr="0064766D">
        <w:rPr>
          <w:rFonts w:ascii="Calibri" w:hAnsi="Calibri" w:cs="Calibri"/>
        </w:rPr>
        <w:t>2018</w:t>
      </w:r>
      <w:r w:rsidRPr="0064766D">
        <w:rPr>
          <w:rFonts w:ascii="Calibri" w:hAnsi="Calibri" w:cs="Calibri"/>
        </w:rPr>
        <w:t xml:space="preserve">). Effectively integrating group techniques to develop communication proficiency. </w:t>
      </w:r>
      <w:r w:rsidRPr="0064766D">
        <w:rPr>
          <w:rFonts w:ascii="Calibri" w:hAnsi="Calibri" w:cs="Calibri"/>
          <w:i/>
        </w:rPr>
        <w:t xml:space="preserve">Handbook of Communication Training: A framework for Assessing and Developing Competence. </w:t>
      </w:r>
    </w:p>
    <w:p w14:paraId="0648EF23" w14:textId="39F620F0" w:rsidR="004F54E0" w:rsidRPr="0064766D" w:rsidRDefault="004F54E0" w:rsidP="00FD400E">
      <w:pPr>
        <w:tabs>
          <w:tab w:val="right" w:pos="9360"/>
        </w:tabs>
        <w:spacing w:before="240"/>
        <w:ind w:left="1008" w:hanging="720"/>
        <w:rPr>
          <w:rFonts w:ascii="Calibri" w:hAnsi="Calibri" w:cs="Calibri"/>
        </w:rPr>
      </w:pPr>
      <w:r w:rsidRPr="0064766D">
        <w:rPr>
          <w:rFonts w:ascii="Calibri" w:hAnsi="Calibri" w:cs="Calibri"/>
          <w:b/>
        </w:rPr>
        <w:t>Priddis, D.</w:t>
      </w:r>
      <w:r w:rsidR="00577C4C" w:rsidRPr="00577C4C">
        <w:rPr>
          <w:rFonts w:ascii="Calibri" w:hAnsi="Calibri" w:cs="Calibri"/>
          <w:bCs/>
        </w:rPr>
        <w:t>,</w:t>
      </w:r>
      <w:r w:rsidRPr="00577C4C">
        <w:rPr>
          <w:rFonts w:ascii="Calibri" w:hAnsi="Calibri" w:cs="Calibri"/>
          <w:bCs/>
        </w:rPr>
        <w:t xml:space="preserve"> </w:t>
      </w:r>
      <w:r w:rsidRPr="0064766D">
        <w:rPr>
          <w:rFonts w:ascii="Calibri" w:hAnsi="Calibri" w:cs="Calibri"/>
        </w:rPr>
        <w:t xml:space="preserve">&amp; Nicolini, K. M. (2018). Evaluating the fluidity of work-life balance. In Anderson, D. L. (Ed.), </w:t>
      </w:r>
      <w:r w:rsidRPr="0064766D">
        <w:rPr>
          <w:rFonts w:ascii="Calibri" w:hAnsi="Calibri" w:cs="Calibri"/>
          <w:i/>
        </w:rPr>
        <w:t xml:space="preserve">Cases and Exercises in Organizational Development &amp; Change. </w:t>
      </w:r>
      <w:r w:rsidRPr="0064766D">
        <w:rPr>
          <w:rFonts w:ascii="Calibri" w:hAnsi="Calibri" w:cs="Calibri"/>
        </w:rPr>
        <w:t>Thousand Oaks, CA: Sage Publications.</w:t>
      </w:r>
    </w:p>
    <w:p w14:paraId="370AC1AB" w14:textId="1C0FFA0E" w:rsidR="00FD400E" w:rsidRPr="0064766D" w:rsidRDefault="00FD400E" w:rsidP="00FD400E">
      <w:pPr>
        <w:tabs>
          <w:tab w:val="right" w:pos="9360"/>
        </w:tabs>
        <w:spacing w:before="240"/>
        <w:ind w:left="1008" w:hanging="720"/>
        <w:rPr>
          <w:rFonts w:ascii="Calibri" w:hAnsi="Calibri" w:cs="Calibri"/>
        </w:rPr>
      </w:pPr>
      <w:r w:rsidRPr="0064766D">
        <w:rPr>
          <w:rFonts w:ascii="Calibri" w:hAnsi="Calibri" w:cs="Calibri"/>
        </w:rPr>
        <w:t xml:space="preserve">Cramer, E., Rafferty, K. &amp; </w:t>
      </w:r>
      <w:r w:rsidRPr="0064766D">
        <w:rPr>
          <w:rFonts w:ascii="Calibri" w:hAnsi="Calibri" w:cs="Calibri"/>
          <w:b/>
        </w:rPr>
        <w:t>Priddis, D,</w:t>
      </w:r>
      <w:r w:rsidRPr="0064766D">
        <w:rPr>
          <w:rFonts w:ascii="Calibri" w:hAnsi="Calibri" w:cs="Calibri"/>
        </w:rPr>
        <w:t xml:space="preserve"> (2017). A qualitative application of problematic integration theory: Studying end-of-life conversations between spouses. </w:t>
      </w:r>
      <w:r w:rsidRPr="0064766D">
        <w:rPr>
          <w:rFonts w:ascii="Calibri" w:hAnsi="Calibri" w:cs="Calibri"/>
          <w:i/>
          <w:iCs/>
        </w:rPr>
        <w:t>SAGE research methods cases.</w:t>
      </w:r>
      <w:r w:rsidRPr="0064766D">
        <w:rPr>
          <w:rFonts w:ascii="Calibri" w:hAnsi="Calibri" w:cs="Calibri"/>
        </w:rPr>
        <w:t> </w:t>
      </w:r>
      <w:r w:rsidR="003550C5" w:rsidRPr="0064766D">
        <w:rPr>
          <w:rFonts w:ascii="Calibri" w:hAnsi="Calibri" w:cs="Calibri"/>
        </w:rPr>
        <w:t>https://doi.org/</w:t>
      </w:r>
      <w:r w:rsidRPr="0064766D">
        <w:rPr>
          <w:rFonts w:ascii="Calibri" w:hAnsi="Calibri" w:cs="Calibri"/>
        </w:rPr>
        <w:t>10.4135/9781526403353</w:t>
      </w:r>
    </w:p>
    <w:p w14:paraId="32B4A08D" w14:textId="341F9078" w:rsidR="004F54E0" w:rsidRPr="0064766D" w:rsidRDefault="004F54E0" w:rsidP="004F54E0">
      <w:pPr>
        <w:tabs>
          <w:tab w:val="right" w:pos="9360"/>
        </w:tabs>
        <w:spacing w:before="240"/>
        <w:ind w:left="1008" w:hanging="720"/>
        <w:rPr>
          <w:rFonts w:ascii="Calibri" w:hAnsi="Calibri" w:cs="Calibri"/>
        </w:rPr>
      </w:pPr>
      <w:r w:rsidRPr="0064766D">
        <w:rPr>
          <w:rFonts w:ascii="Calibri" w:hAnsi="Calibri" w:cs="Calibri"/>
        </w:rPr>
        <w:t>Burrell, N.</w:t>
      </w:r>
      <w:r w:rsidR="00577C4C">
        <w:rPr>
          <w:rFonts w:ascii="Calibri" w:hAnsi="Calibri" w:cs="Calibri"/>
        </w:rPr>
        <w:t>,</w:t>
      </w:r>
      <w:r w:rsidRPr="0064766D">
        <w:rPr>
          <w:rFonts w:ascii="Calibri" w:hAnsi="Calibri" w:cs="Calibri"/>
          <w:b/>
        </w:rPr>
        <w:t xml:space="preserve"> &amp; Priddis, D. </w:t>
      </w:r>
      <w:r w:rsidRPr="0064766D">
        <w:rPr>
          <w:rFonts w:ascii="Calibri" w:hAnsi="Calibri" w:cs="Calibri"/>
        </w:rPr>
        <w:t>(2017). Survey: Dichotomous Questions. In Allen, M. (Ed.), The SAGE Encyclopedia of Communication Research Methods. Thousand Oaks, CA: Sage Publications.</w:t>
      </w:r>
    </w:p>
    <w:p w14:paraId="56801C7C" w14:textId="77777777" w:rsidR="00A3105A" w:rsidRPr="0064766D" w:rsidRDefault="00A3105A" w:rsidP="0021672B">
      <w:pPr>
        <w:tabs>
          <w:tab w:val="right" w:pos="9360"/>
        </w:tabs>
        <w:spacing w:before="240"/>
        <w:ind w:left="1008" w:hanging="720"/>
        <w:rPr>
          <w:rFonts w:ascii="Calibri" w:hAnsi="Calibri" w:cs="Calibri"/>
        </w:rPr>
      </w:pPr>
      <w:r w:rsidRPr="0064766D">
        <w:rPr>
          <w:rFonts w:ascii="Calibri" w:hAnsi="Calibri" w:cs="Calibri"/>
        </w:rPr>
        <w:t xml:space="preserve">Cole, A.W., Kim, S.Y., &amp; </w:t>
      </w:r>
      <w:r w:rsidRPr="0064766D">
        <w:rPr>
          <w:rFonts w:ascii="Calibri" w:hAnsi="Calibri" w:cs="Calibri"/>
          <w:b/>
        </w:rPr>
        <w:t>Priddis, D</w:t>
      </w:r>
      <w:r w:rsidRPr="0064766D">
        <w:rPr>
          <w:rFonts w:ascii="Calibri" w:hAnsi="Calibri" w:cs="Calibri"/>
        </w:rPr>
        <w:t>. (</w:t>
      </w:r>
      <w:r w:rsidR="00ED303B" w:rsidRPr="0064766D">
        <w:rPr>
          <w:rFonts w:ascii="Calibri" w:hAnsi="Calibri" w:cs="Calibri"/>
        </w:rPr>
        <w:t>2015</w:t>
      </w:r>
      <w:r w:rsidRPr="0064766D">
        <w:rPr>
          <w:rFonts w:ascii="Calibri" w:hAnsi="Calibri" w:cs="Calibri"/>
        </w:rPr>
        <w:t xml:space="preserve">). Examining the relationship between students’ perceptions of instruction communication of power online and student online course endorsement. </w:t>
      </w:r>
      <w:r w:rsidRPr="0064766D">
        <w:rPr>
          <w:rFonts w:ascii="Calibri" w:hAnsi="Calibri" w:cs="Calibri"/>
          <w:i/>
        </w:rPr>
        <w:t>Pennsylvania Communication Annua</w:t>
      </w:r>
      <w:r w:rsidR="00ED303B" w:rsidRPr="0064766D">
        <w:rPr>
          <w:rFonts w:ascii="Calibri" w:hAnsi="Calibri" w:cs="Calibri"/>
          <w:i/>
        </w:rPr>
        <w:t xml:space="preserve">l, </w:t>
      </w:r>
      <w:r w:rsidR="00ED303B" w:rsidRPr="0064766D">
        <w:rPr>
          <w:rFonts w:ascii="Calibri" w:hAnsi="Calibri" w:cs="Calibri"/>
        </w:rPr>
        <w:t>71, 11-36</w:t>
      </w:r>
      <w:r w:rsidRPr="0064766D">
        <w:rPr>
          <w:rFonts w:ascii="Calibri" w:hAnsi="Calibri" w:cs="Calibri"/>
        </w:rPr>
        <w:t>.</w:t>
      </w:r>
    </w:p>
    <w:p w14:paraId="0BD1A408" w14:textId="3C1492FB" w:rsidR="0021672B" w:rsidRPr="0064766D" w:rsidRDefault="005C75BE" w:rsidP="005C75BE">
      <w:pPr>
        <w:tabs>
          <w:tab w:val="right" w:pos="9360"/>
        </w:tabs>
        <w:spacing w:before="240"/>
        <w:ind w:left="1008" w:hanging="720"/>
        <w:rPr>
          <w:rFonts w:ascii="Calibri" w:hAnsi="Calibri" w:cs="Calibri"/>
          <w:bCs/>
          <w:i/>
        </w:rPr>
      </w:pPr>
      <w:r w:rsidRPr="0064766D">
        <w:rPr>
          <w:rFonts w:ascii="Calibri" w:hAnsi="Calibri" w:cs="Calibri"/>
        </w:rPr>
        <w:t>Rafferty</w:t>
      </w:r>
      <w:r w:rsidR="002028D1" w:rsidRPr="0064766D">
        <w:rPr>
          <w:rFonts w:ascii="Calibri" w:hAnsi="Calibri" w:cs="Calibri"/>
        </w:rPr>
        <w:t xml:space="preserve">, K.A., Cramer, E.M., &amp; </w:t>
      </w:r>
      <w:r w:rsidR="002028D1" w:rsidRPr="0064766D">
        <w:rPr>
          <w:rFonts w:ascii="Calibri" w:hAnsi="Calibri" w:cs="Calibri"/>
          <w:b/>
        </w:rPr>
        <w:t>Priddis, D</w:t>
      </w:r>
      <w:r w:rsidR="002028D1" w:rsidRPr="0064766D">
        <w:rPr>
          <w:rFonts w:ascii="Calibri" w:hAnsi="Calibri" w:cs="Calibri"/>
        </w:rPr>
        <w:t>.</w:t>
      </w:r>
      <w:r w:rsidR="002028D1" w:rsidRPr="0064766D">
        <w:rPr>
          <w:rFonts w:ascii="Calibri" w:hAnsi="Calibri" w:cs="Calibri"/>
          <w:b/>
          <w:i/>
        </w:rPr>
        <w:t xml:space="preserve"> </w:t>
      </w:r>
      <w:r w:rsidR="002028D1" w:rsidRPr="0064766D">
        <w:rPr>
          <w:rFonts w:ascii="Calibri" w:hAnsi="Calibri" w:cs="Calibri"/>
        </w:rPr>
        <w:t>(</w:t>
      </w:r>
      <w:r w:rsidRPr="0064766D">
        <w:rPr>
          <w:rFonts w:ascii="Calibri" w:hAnsi="Calibri" w:cs="Calibri"/>
        </w:rPr>
        <w:t>2014</w:t>
      </w:r>
      <w:r w:rsidR="002028D1" w:rsidRPr="0064766D">
        <w:rPr>
          <w:rFonts w:ascii="Calibri" w:hAnsi="Calibri" w:cs="Calibri"/>
        </w:rPr>
        <w:t xml:space="preserve">). </w:t>
      </w:r>
      <w:r w:rsidR="002028D1" w:rsidRPr="0064766D">
        <w:rPr>
          <w:rFonts w:ascii="Calibri" w:hAnsi="Calibri" w:cs="Calibri"/>
          <w:bCs/>
        </w:rPr>
        <w:t xml:space="preserve">Managing end-of-life uncertainty: Applying problematic integration theory to spousal communication about death and dying. </w:t>
      </w:r>
      <w:r w:rsidR="002028D1" w:rsidRPr="0064766D">
        <w:rPr>
          <w:rFonts w:ascii="Calibri" w:hAnsi="Calibri" w:cs="Calibri"/>
          <w:bCs/>
          <w:i/>
        </w:rPr>
        <w:t>American Journal of Hospice and Palliative Medicine</w:t>
      </w:r>
      <w:r w:rsidR="002028D1" w:rsidRPr="0064766D">
        <w:rPr>
          <w:rFonts w:ascii="Calibri" w:hAnsi="Calibri" w:cs="Calibri"/>
          <w:bCs/>
        </w:rPr>
        <w:t>.</w:t>
      </w:r>
      <w:r w:rsidR="0021672B" w:rsidRPr="0064766D">
        <w:rPr>
          <w:rFonts w:ascii="Calibri" w:hAnsi="Calibri" w:cs="Calibri"/>
          <w:bCs/>
        </w:rPr>
        <w:t xml:space="preserve"> </w:t>
      </w:r>
      <w:hyperlink r:id="rId9" w:history="1">
        <w:r w:rsidR="003550C5" w:rsidRPr="00CF4ED6">
          <w:rPr>
            <w:rStyle w:val="Hyperlink"/>
            <w:rFonts w:ascii="Calibri" w:hAnsi="Calibri" w:cs="Calibri"/>
          </w:rPr>
          <w:t>https://doi.org/</w:t>
        </w:r>
        <w:r w:rsidR="003550C5" w:rsidRPr="00CF4ED6">
          <w:rPr>
            <w:rStyle w:val="Hyperlink"/>
            <w:rFonts w:ascii="Calibri" w:hAnsi="Calibri" w:cs="Calibri"/>
            <w:bCs/>
          </w:rPr>
          <w:t>1049909114550675</w:t>
        </w:r>
      </w:hyperlink>
      <w:r w:rsidR="003550C5">
        <w:rPr>
          <w:rFonts w:ascii="Calibri" w:hAnsi="Calibri" w:cs="Calibri"/>
          <w:bCs/>
        </w:rPr>
        <w:t xml:space="preserve"> </w:t>
      </w:r>
      <w:r w:rsidR="0021672B" w:rsidRPr="0064766D">
        <w:rPr>
          <w:rFonts w:ascii="Calibri" w:hAnsi="Calibri" w:cs="Calibri"/>
          <w:bCs/>
        </w:rPr>
        <w:t>http://ajh.sagepub.com/cgi/reprint/1049909114550675v1.pdf?ijkey=QzUxQqzQGSsuUb4&amp;keytype=ref.</w:t>
      </w:r>
    </w:p>
    <w:p w14:paraId="048E785D" w14:textId="77777777" w:rsidR="006C2CFD" w:rsidRDefault="006C2CFD" w:rsidP="00A3105A">
      <w:pPr>
        <w:tabs>
          <w:tab w:val="right" w:pos="9360"/>
        </w:tabs>
        <w:spacing w:before="240"/>
        <w:ind w:left="1008" w:hanging="720"/>
        <w:rPr>
          <w:rFonts w:ascii="Calibri" w:hAnsi="Calibri" w:cs="Calibri"/>
        </w:rPr>
      </w:pPr>
    </w:p>
    <w:p w14:paraId="68AC36C3" w14:textId="77777777" w:rsidR="006C2CFD" w:rsidRDefault="006C2CFD" w:rsidP="00A3105A">
      <w:pPr>
        <w:tabs>
          <w:tab w:val="right" w:pos="9360"/>
        </w:tabs>
        <w:spacing w:before="240"/>
        <w:ind w:left="1008" w:hanging="720"/>
        <w:rPr>
          <w:rFonts w:ascii="Calibri" w:hAnsi="Calibri" w:cs="Calibri"/>
        </w:rPr>
      </w:pPr>
    </w:p>
    <w:p w14:paraId="5A4BBA0A" w14:textId="14730EE3" w:rsidR="006C2CFD" w:rsidRPr="008C397F" w:rsidRDefault="00A3105A" w:rsidP="008C397F">
      <w:pPr>
        <w:tabs>
          <w:tab w:val="right" w:pos="9360"/>
        </w:tabs>
        <w:spacing w:before="240"/>
        <w:ind w:left="1008" w:hanging="720"/>
        <w:rPr>
          <w:rFonts w:ascii="Calibri" w:hAnsi="Calibri" w:cs="Calibri"/>
        </w:rPr>
      </w:pPr>
      <w:r w:rsidRPr="0064766D">
        <w:rPr>
          <w:rFonts w:ascii="Calibri" w:hAnsi="Calibri" w:cs="Calibri"/>
        </w:rPr>
        <w:t>Rafferty</w:t>
      </w:r>
      <w:r w:rsidR="000701C4" w:rsidRPr="0064766D">
        <w:rPr>
          <w:rFonts w:ascii="Calibri" w:hAnsi="Calibri" w:cs="Calibri"/>
        </w:rPr>
        <w:t xml:space="preserve">, K.A., Cramer, E.M., </w:t>
      </w:r>
      <w:r w:rsidR="000701C4" w:rsidRPr="0064766D">
        <w:rPr>
          <w:rFonts w:ascii="Calibri" w:hAnsi="Calibri" w:cs="Calibri"/>
          <w:b/>
        </w:rPr>
        <w:t>Priddis, D.</w:t>
      </w:r>
      <w:r w:rsidR="000701C4" w:rsidRPr="0064766D">
        <w:rPr>
          <w:rFonts w:ascii="Calibri" w:hAnsi="Calibri" w:cs="Calibri"/>
        </w:rPr>
        <w:t>, &amp; Allen, M.</w:t>
      </w:r>
      <w:r w:rsidR="000701C4" w:rsidRPr="0064766D">
        <w:rPr>
          <w:rFonts w:ascii="Calibri" w:hAnsi="Calibri" w:cs="Calibri"/>
          <w:b/>
          <w:i/>
        </w:rPr>
        <w:t xml:space="preserve"> </w:t>
      </w:r>
      <w:r w:rsidR="000701C4" w:rsidRPr="0064766D">
        <w:rPr>
          <w:rFonts w:ascii="Calibri" w:hAnsi="Calibri" w:cs="Calibri"/>
        </w:rPr>
        <w:t>(</w:t>
      </w:r>
      <w:r w:rsidR="00CD34C0" w:rsidRPr="0064766D">
        <w:rPr>
          <w:rFonts w:ascii="Calibri" w:hAnsi="Calibri" w:cs="Calibri"/>
        </w:rPr>
        <w:t>201</w:t>
      </w:r>
      <w:r w:rsidR="00500DB3">
        <w:rPr>
          <w:rFonts w:ascii="Calibri" w:hAnsi="Calibri" w:cs="Calibri"/>
        </w:rPr>
        <w:t>5</w:t>
      </w:r>
      <w:r w:rsidR="000701C4" w:rsidRPr="0064766D">
        <w:rPr>
          <w:rFonts w:ascii="Calibri" w:hAnsi="Calibri" w:cs="Calibri"/>
        </w:rPr>
        <w:t xml:space="preserve">). </w:t>
      </w:r>
      <w:r w:rsidR="000701C4" w:rsidRPr="0064766D">
        <w:rPr>
          <w:rFonts w:ascii="Calibri" w:hAnsi="Calibri" w:cs="Calibri"/>
          <w:bCs/>
        </w:rPr>
        <w:t xml:space="preserve">Talking about end-of-life preferences in marriage: Applying the theory of motivated information management. </w:t>
      </w:r>
      <w:r w:rsidR="000701C4" w:rsidRPr="0064766D">
        <w:rPr>
          <w:rFonts w:ascii="Calibri" w:hAnsi="Calibri" w:cs="Calibri"/>
          <w:bCs/>
          <w:i/>
        </w:rPr>
        <w:t>Health Communication</w:t>
      </w:r>
      <w:r w:rsidR="0021672B" w:rsidRPr="0064766D">
        <w:rPr>
          <w:rFonts w:ascii="Calibri" w:hAnsi="Calibri" w:cs="Calibri"/>
          <w:bCs/>
          <w:i/>
        </w:rPr>
        <w:t xml:space="preserve">. </w:t>
      </w:r>
      <w:r w:rsidRPr="0064766D">
        <w:rPr>
          <w:rFonts w:ascii="Calibri" w:hAnsi="Calibri" w:cs="Calibri"/>
          <w:bCs/>
          <w:i/>
        </w:rPr>
        <w:t>30:</w:t>
      </w:r>
      <w:r w:rsidRPr="0064766D">
        <w:rPr>
          <w:rFonts w:ascii="Calibri" w:hAnsi="Calibri" w:cs="Calibri"/>
          <w:bCs/>
        </w:rPr>
        <w:t xml:space="preserve">4, 409-418, </w:t>
      </w:r>
      <w:r w:rsidR="003550C5" w:rsidRPr="0064766D">
        <w:rPr>
          <w:rFonts w:ascii="Calibri" w:hAnsi="Calibri" w:cs="Calibri"/>
        </w:rPr>
        <w:t>https://doi.org/</w:t>
      </w:r>
      <w:r w:rsidRPr="0064766D">
        <w:rPr>
          <w:rFonts w:ascii="Calibri" w:hAnsi="Calibri" w:cs="Calibri"/>
          <w:bCs/>
        </w:rPr>
        <w:t>10.1080/10410236.2014.889555</w:t>
      </w:r>
    </w:p>
    <w:p w14:paraId="262CEFBF" w14:textId="77777777" w:rsidR="000701C4" w:rsidRPr="006C2CFD" w:rsidRDefault="000701C4" w:rsidP="00427CDD">
      <w:pPr>
        <w:tabs>
          <w:tab w:val="right" w:pos="9360"/>
        </w:tabs>
        <w:spacing w:before="240"/>
        <w:ind w:left="1008" w:hanging="720"/>
        <w:rPr>
          <w:rFonts w:ascii="Calibri" w:hAnsi="Calibri" w:cs="Calibri"/>
          <w:b/>
          <w:i/>
          <w:u w:val="single"/>
        </w:rPr>
      </w:pPr>
      <w:r w:rsidRPr="006C2CFD">
        <w:rPr>
          <w:rFonts w:ascii="Calibri" w:hAnsi="Calibri" w:cs="Calibri"/>
          <w:b/>
          <w:i/>
          <w:sz w:val="28"/>
          <w:u w:val="single"/>
        </w:rPr>
        <w:t xml:space="preserve">Conference Presentations </w:t>
      </w:r>
    </w:p>
    <w:p w14:paraId="708C8A2F" w14:textId="76F39CDF" w:rsidR="00327353" w:rsidRPr="0064766D" w:rsidRDefault="00327353" w:rsidP="00327353">
      <w:pPr>
        <w:tabs>
          <w:tab w:val="right" w:pos="9360"/>
        </w:tabs>
        <w:spacing w:before="240"/>
        <w:ind w:left="1008" w:hanging="720"/>
        <w:rPr>
          <w:rFonts w:ascii="Calibri" w:hAnsi="Calibri" w:cs="Calibri"/>
        </w:rPr>
      </w:pPr>
      <w:r w:rsidRPr="0064766D">
        <w:rPr>
          <w:rFonts w:ascii="Calibri" w:hAnsi="Calibri" w:cs="Calibri"/>
          <w:b/>
          <w:bCs/>
        </w:rPr>
        <w:t xml:space="preserve">Priddis, D., </w:t>
      </w:r>
      <w:proofErr w:type="spellStart"/>
      <w:r w:rsidR="008C397F">
        <w:rPr>
          <w:rFonts w:ascii="Calibri" w:hAnsi="Calibri" w:cs="Calibri"/>
        </w:rPr>
        <w:t>Charoensap</w:t>
      </w:r>
      <w:proofErr w:type="spellEnd"/>
      <w:r w:rsidR="008C397F">
        <w:rPr>
          <w:rFonts w:ascii="Calibri" w:hAnsi="Calibri" w:cs="Calibri"/>
        </w:rPr>
        <w:t xml:space="preserve">-Kelly, P., &amp; </w:t>
      </w:r>
      <w:proofErr w:type="spellStart"/>
      <w:r w:rsidR="008C397F">
        <w:rPr>
          <w:rFonts w:ascii="Calibri" w:hAnsi="Calibri" w:cs="Calibri"/>
        </w:rPr>
        <w:t>Punyanunt</w:t>
      </w:r>
      <w:proofErr w:type="spellEnd"/>
      <w:r w:rsidR="008C397F">
        <w:rPr>
          <w:rFonts w:ascii="Calibri" w:hAnsi="Calibri" w:cs="Calibri"/>
        </w:rPr>
        <w:t>-Carter, N.</w:t>
      </w:r>
      <w:r w:rsidRPr="0064766D">
        <w:rPr>
          <w:rFonts w:ascii="Calibri" w:hAnsi="Calibri" w:cs="Calibri"/>
        </w:rPr>
        <w:t xml:space="preserve"> (20</w:t>
      </w:r>
      <w:r w:rsidR="008C397F">
        <w:rPr>
          <w:rFonts w:ascii="Calibri" w:hAnsi="Calibri" w:cs="Calibri"/>
        </w:rPr>
        <w:t>21</w:t>
      </w:r>
      <w:r w:rsidRPr="0064766D">
        <w:rPr>
          <w:rFonts w:ascii="Calibri" w:hAnsi="Calibri" w:cs="Calibri"/>
        </w:rPr>
        <w:t xml:space="preserve">, </w:t>
      </w:r>
      <w:r w:rsidR="008C397F">
        <w:rPr>
          <w:rFonts w:ascii="Calibri" w:hAnsi="Calibri" w:cs="Calibri"/>
        </w:rPr>
        <w:t>March</w:t>
      </w:r>
      <w:r w:rsidRPr="0064766D">
        <w:rPr>
          <w:rFonts w:ascii="Calibri" w:hAnsi="Calibri" w:cs="Calibri"/>
        </w:rPr>
        <w:t xml:space="preserve">). </w:t>
      </w:r>
      <w:r w:rsidR="008C397F">
        <w:rPr>
          <w:rFonts w:ascii="Calibri" w:hAnsi="Calibri" w:cs="Calibri"/>
        </w:rPr>
        <w:t>Identifying individual and organizational practices to improve National Communication Association conference presentations</w:t>
      </w:r>
      <w:r w:rsidRPr="0064766D">
        <w:rPr>
          <w:rFonts w:ascii="Calibri" w:hAnsi="Calibri" w:cs="Calibri"/>
        </w:rPr>
        <w:t>. Pa</w:t>
      </w:r>
      <w:r w:rsidR="008C397F">
        <w:rPr>
          <w:rFonts w:ascii="Calibri" w:hAnsi="Calibri" w:cs="Calibri"/>
        </w:rPr>
        <w:t>per</w:t>
      </w:r>
      <w:r w:rsidRPr="0064766D">
        <w:rPr>
          <w:rFonts w:ascii="Calibri" w:hAnsi="Calibri" w:cs="Calibri"/>
        </w:rPr>
        <w:t xml:space="preserve"> </w:t>
      </w:r>
      <w:r>
        <w:rPr>
          <w:rFonts w:ascii="Calibri" w:hAnsi="Calibri" w:cs="Calibri"/>
        </w:rPr>
        <w:t>Present</w:t>
      </w:r>
      <w:r w:rsidRPr="0064766D">
        <w:rPr>
          <w:rFonts w:ascii="Calibri" w:hAnsi="Calibri" w:cs="Calibri"/>
        </w:rPr>
        <w:t xml:space="preserve">ed at </w:t>
      </w:r>
      <w:r w:rsidR="008C397F">
        <w:rPr>
          <w:rFonts w:ascii="Calibri" w:hAnsi="Calibri" w:cs="Calibri"/>
        </w:rPr>
        <w:t>Central States</w:t>
      </w:r>
      <w:r w:rsidRPr="0064766D">
        <w:rPr>
          <w:rFonts w:ascii="Calibri" w:hAnsi="Calibri" w:cs="Calibri"/>
        </w:rPr>
        <w:t xml:space="preserve"> Communication Association (NCA) Conference, </w:t>
      </w:r>
      <w:r w:rsidR="008C397F">
        <w:rPr>
          <w:rFonts w:ascii="Calibri" w:hAnsi="Calibri" w:cs="Calibri"/>
        </w:rPr>
        <w:t>Cincinnati, OH.</w:t>
      </w:r>
    </w:p>
    <w:p w14:paraId="24F62B42" w14:textId="1819E2D4" w:rsidR="007C0C81" w:rsidRPr="0064766D" w:rsidRDefault="007C0C81" w:rsidP="007C0C81">
      <w:pPr>
        <w:tabs>
          <w:tab w:val="right" w:pos="9360"/>
        </w:tabs>
        <w:spacing w:before="240"/>
        <w:ind w:left="1008" w:hanging="720"/>
        <w:rPr>
          <w:rFonts w:ascii="Calibri" w:hAnsi="Calibri" w:cs="Calibri"/>
        </w:rPr>
      </w:pPr>
      <w:proofErr w:type="spellStart"/>
      <w:r w:rsidRPr="0064766D">
        <w:rPr>
          <w:rFonts w:ascii="Calibri" w:hAnsi="Calibri" w:cs="Calibri"/>
        </w:rPr>
        <w:t>Brinkert</w:t>
      </w:r>
      <w:proofErr w:type="spellEnd"/>
      <w:r w:rsidRPr="0064766D">
        <w:rPr>
          <w:rFonts w:ascii="Calibri" w:hAnsi="Calibri" w:cs="Calibri"/>
        </w:rPr>
        <w:t xml:space="preserve">, R., Volk Chewning, L., Cohen, S. D., </w:t>
      </w:r>
      <w:proofErr w:type="spellStart"/>
      <w:r w:rsidRPr="0064766D">
        <w:rPr>
          <w:rFonts w:ascii="Calibri" w:hAnsi="Calibri" w:cs="Calibri"/>
        </w:rPr>
        <w:t>Corbo</w:t>
      </w:r>
      <w:proofErr w:type="spellEnd"/>
      <w:r w:rsidRPr="0064766D">
        <w:rPr>
          <w:rFonts w:ascii="Calibri" w:hAnsi="Calibri" w:cs="Calibri"/>
        </w:rPr>
        <w:t xml:space="preserve">, A., Powers, C. P., </w:t>
      </w:r>
      <w:r w:rsidRPr="0064766D">
        <w:rPr>
          <w:rFonts w:ascii="Calibri" w:hAnsi="Calibri" w:cs="Calibri"/>
          <w:b/>
          <w:bCs/>
        </w:rPr>
        <w:t xml:space="preserve">Priddis, D., </w:t>
      </w:r>
      <w:proofErr w:type="spellStart"/>
      <w:r w:rsidRPr="0064766D">
        <w:rPr>
          <w:rFonts w:ascii="Calibri" w:hAnsi="Calibri" w:cs="Calibri"/>
        </w:rPr>
        <w:t>Charoensap</w:t>
      </w:r>
      <w:proofErr w:type="spellEnd"/>
      <w:r w:rsidRPr="0064766D">
        <w:rPr>
          <w:rFonts w:ascii="Calibri" w:hAnsi="Calibri" w:cs="Calibri"/>
        </w:rPr>
        <w:t xml:space="preserve">-Kelly, P. (2020, November). </w:t>
      </w:r>
      <w:r w:rsidRPr="0064766D">
        <w:rPr>
          <w:rFonts w:ascii="Calibri" w:hAnsi="Calibri" w:cs="Calibri"/>
          <w:iCs/>
        </w:rPr>
        <w:t xml:space="preserve">Facilitating Flow or Getting in the Way? When T&amp;D Professionals Bring Allied Professional Identities/Roles and Personal Identities/Roles Forward in their T&amp;D Work. Panel </w:t>
      </w:r>
      <w:r w:rsidR="00907352">
        <w:rPr>
          <w:rFonts w:ascii="Calibri" w:hAnsi="Calibri" w:cs="Calibri"/>
          <w:iCs/>
        </w:rPr>
        <w:t>Present</w:t>
      </w:r>
      <w:r w:rsidRPr="0064766D">
        <w:rPr>
          <w:rFonts w:ascii="Calibri" w:hAnsi="Calibri" w:cs="Calibri"/>
          <w:iCs/>
        </w:rPr>
        <w:t>ed</w:t>
      </w:r>
      <w:r w:rsidRPr="0064766D">
        <w:rPr>
          <w:rFonts w:ascii="Calibri" w:hAnsi="Calibri" w:cs="Calibri"/>
        </w:rPr>
        <w:t xml:space="preserve"> at National Communication Association (NCA) Conference, Virtual Conference. </w:t>
      </w:r>
    </w:p>
    <w:p w14:paraId="12E657A6" w14:textId="7E18BCCE" w:rsidR="007C0C81" w:rsidRPr="0064766D" w:rsidRDefault="007C0C81" w:rsidP="007C0C81">
      <w:pPr>
        <w:tabs>
          <w:tab w:val="right" w:pos="9360"/>
        </w:tabs>
        <w:spacing w:before="240"/>
        <w:ind w:left="1008" w:hanging="720"/>
        <w:rPr>
          <w:rFonts w:ascii="Calibri" w:hAnsi="Calibri" w:cs="Calibri"/>
        </w:rPr>
      </w:pPr>
      <w:r w:rsidRPr="0064766D">
        <w:rPr>
          <w:rFonts w:ascii="Calibri" w:hAnsi="Calibri" w:cs="Calibri"/>
          <w:b/>
          <w:bCs/>
        </w:rPr>
        <w:t xml:space="preserve">Priddis, D., </w:t>
      </w:r>
      <w:r w:rsidRPr="0064766D">
        <w:rPr>
          <w:rFonts w:ascii="Calibri" w:hAnsi="Calibri" w:cs="Calibri"/>
        </w:rPr>
        <w:t xml:space="preserve">Wright, C. N., </w:t>
      </w:r>
      <w:proofErr w:type="spellStart"/>
      <w:r w:rsidRPr="0064766D">
        <w:rPr>
          <w:rFonts w:ascii="Calibri" w:hAnsi="Calibri" w:cs="Calibri"/>
        </w:rPr>
        <w:t>Brinkert</w:t>
      </w:r>
      <w:proofErr w:type="spellEnd"/>
      <w:r w:rsidRPr="0064766D">
        <w:rPr>
          <w:rFonts w:ascii="Calibri" w:hAnsi="Calibri" w:cs="Calibri"/>
        </w:rPr>
        <w:t xml:space="preserve">, R., Engstrom, C. L., Burk, J. E. (2019, November). Conflict resolutions for survival: Lessons from the classroom, industry, and community. Panel </w:t>
      </w:r>
      <w:r w:rsidR="00907352">
        <w:rPr>
          <w:rFonts w:ascii="Calibri" w:hAnsi="Calibri" w:cs="Calibri"/>
        </w:rPr>
        <w:t>Present</w:t>
      </w:r>
      <w:r w:rsidRPr="0064766D">
        <w:rPr>
          <w:rFonts w:ascii="Calibri" w:hAnsi="Calibri" w:cs="Calibri"/>
        </w:rPr>
        <w:t>ed at National Communication Association (NCA) Conference, Baltimore, MD.</w:t>
      </w:r>
    </w:p>
    <w:p w14:paraId="29BD3886" w14:textId="025BF252" w:rsidR="007C0C81" w:rsidRPr="0064766D" w:rsidRDefault="007C0C81" w:rsidP="007C0C81">
      <w:pPr>
        <w:tabs>
          <w:tab w:val="right" w:pos="9360"/>
        </w:tabs>
        <w:spacing w:before="240"/>
        <w:ind w:left="1008" w:hanging="720"/>
        <w:rPr>
          <w:rFonts w:ascii="Calibri" w:hAnsi="Calibri" w:cs="Calibri"/>
        </w:rPr>
      </w:pPr>
      <w:r w:rsidRPr="0064766D">
        <w:rPr>
          <w:rFonts w:ascii="Calibri" w:hAnsi="Calibri" w:cs="Calibri"/>
        </w:rPr>
        <w:t xml:space="preserve">Damiano, A. D., Wharton, Michael, P., </w:t>
      </w:r>
      <w:r w:rsidRPr="0064766D">
        <w:rPr>
          <w:rFonts w:ascii="Calibri" w:hAnsi="Calibri" w:cs="Calibri"/>
          <w:b/>
          <w:bCs/>
        </w:rPr>
        <w:t xml:space="preserve">Priddis, D., </w:t>
      </w:r>
      <w:proofErr w:type="spellStart"/>
      <w:r w:rsidRPr="0064766D">
        <w:rPr>
          <w:rFonts w:ascii="Calibri" w:hAnsi="Calibri" w:cs="Calibri"/>
        </w:rPr>
        <w:t>Reif-Stice</w:t>
      </w:r>
      <w:proofErr w:type="spellEnd"/>
      <w:r w:rsidRPr="0064766D">
        <w:rPr>
          <w:rFonts w:ascii="Calibri" w:hAnsi="Calibri" w:cs="Calibri"/>
        </w:rPr>
        <w:t xml:space="preserve">, C. E., &amp; </w:t>
      </w:r>
      <w:proofErr w:type="spellStart"/>
      <w:r w:rsidRPr="0064766D">
        <w:rPr>
          <w:rFonts w:ascii="Calibri" w:hAnsi="Calibri" w:cs="Calibri"/>
        </w:rPr>
        <w:t>Venette</w:t>
      </w:r>
      <w:proofErr w:type="spellEnd"/>
      <w:r w:rsidRPr="0064766D">
        <w:rPr>
          <w:rFonts w:ascii="Calibri" w:hAnsi="Calibri" w:cs="Calibri"/>
        </w:rPr>
        <w:t xml:space="preserve">, S. (2019, November). Surviving research methods by applying experiential and service learning. Panel </w:t>
      </w:r>
      <w:r w:rsidR="00907352">
        <w:rPr>
          <w:rFonts w:ascii="Calibri" w:hAnsi="Calibri" w:cs="Calibri"/>
        </w:rPr>
        <w:t>Present</w:t>
      </w:r>
      <w:r w:rsidRPr="0064766D">
        <w:rPr>
          <w:rFonts w:ascii="Calibri" w:hAnsi="Calibri" w:cs="Calibri"/>
        </w:rPr>
        <w:t>ed at National Communication Association (NCA) Conference, Baltimore, MD.</w:t>
      </w:r>
    </w:p>
    <w:p w14:paraId="5B2E2F84" w14:textId="73F57D78" w:rsidR="00F61560" w:rsidRPr="0064766D" w:rsidRDefault="00F61560" w:rsidP="00F61560">
      <w:pPr>
        <w:tabs>
          <w:tab w:val="right" w:pos="9360"/>
        </w:tabs>
        <w:spacing w:before="240"/>
        <w:ind w:left="1008" w:hanging="720"/>
        <w:rPr>
          <w:rFonts w:ascii="Calibri" w:eastAsia="ヒラギノ角ゴ Pro W3" w:hAnsi="Calibri" w:cs="Calibri"/>
          <w:color w:val="000000"/>
        </w:rPr>
      </w:pPr>
      <w:r w:rsidRPr="0064766D">
        <w:rPr>
          <w:rFonts w:ascii="Calibri" w:eastAsia="ヒラギノ角ゴ Pro W3" w:hAnsi="Calibri" w:cs="Calibri"/>
          <w:color w:val="000000"/>
        </w:rPr>
        <w:t>Burk, J. E., Patton, G. H., Stephens, K. K., Fahs, M. L., </w:t>
      </w:r>
      <w:r w:rsidRPr="0064766D">
        <w:rPr>
          <w:rFonts w:ascii="Calibri" w:eastAsia="ヒラギノ角ゴ Pro W3" w:hAnsi="Calibri" w:cs="Calibri"/>
          <w:b/>
          <w:bCs/>
          <w:color w:val="000000"/>
        </w:rPr>
        <w:t>Priddis, D.</w:t>
      </w:r>
      <w:r w:rsidRPr="0064766D">
        <w:rPr>
          <w:rFonts w:ascii="Calibri" w:eastAsia="ヒラギノ角ゴ Pro W3" w:hAnsi="Calibri" w:cs="Calibri"/>
          <w:color w:val="000000"/>
        </w:rPr>
        <w:t xml:space="preserve">, </w:t>
      </w:r>
      <w:proofErr w:type="spellStart"/>
      <w:r w:rsidRPr="0064766D">
        <w:rPr>
          <w:rFonts w:ascii="Calibri" w:eastAsia="ヒラギノ角ゴ Pro W3" w:hAnsi="Calibri" w:cs="Calibri"/>
          <w:color w:val="000000"/>
        </w:rPr>
        <w:t>Charoensap</w:t>
      </w:r>
      <w:proofErr w:type="spellEnd"/>
      <w:r w:rsidRPr="0064766D">
        <w:rPr>
          <w:rFonts w:ascii="Calibri" w:eastAsia="ヒラギノ角ゴ Pro W3" w:hAnsi="Calibri" w:cs="Calibri"/>
          <w:color w:val="000000"/>
        </w:rPr>
        <w:t xml:space="preserve">-Kelly, P., Engstrom, C. L., Clemons, C., </w:t>
      </w:r>
      <w:proofErr w:type="spellStart"/>
      <w:r w:rsidRPr="0064766D">
        <w:rPr>
          <w:rFonts w:ascii="Calibri" w:eastAsia="ヒラギノ角ゴ Pro W3" w:hAnsi="Calibri" w:cs="Calibri"/>
          <w:color w:val="000000"/>
        </w:rPr>
        <w:t>Forst</w:t>
      </w:r>
      <w:proofErr w:type="spellEnd"/>
      <w:r w:rsidRPr="0064766D">
        <w:rPr>
          <w:rFonts w:ascii="Calibri" w:eastAsia="ヒラギノ角ゴ Pro W3" w:hAnsi="Calibri" w:cs="Calibri"/>
          <w:color w:val="000000"/>
        </w:rPr>
        <w:t xml:space="preserve">, M., &amp; </w:t>
      </w:r>
      <w:proofErr w:type="spellStart"/>
      <w:r w:rsidRPr="0064766D">
        <w:rPr>
          <w:rFonts w:ascii="Calibri" w:eastAsia="ヒラギノ角ゴ Pro W3" w:hAnsi="Calibri" w:cs="Calibri"/>
          <w:color w:val="000000"/>
        </w:rPr>
        <w:t>Arteburn</w:t>
      </w:r>
      <w:proofErr w:type="spellEnd"/>
      <w:r w:rsidRPr="0064766D">
        <w:rPr>
          <w:rFonts w:ascii="Calibri" w:eastAsia="ヒラギノ角ゴ Pro W3" w:hAnsi="Calibri" w:cs="Calibri"/>
          <w:color w:val="000000"/>
        </w:rPr>
        <w:t xml:space="preserve"> </w:t>
      </w:r>
      <w:proofErr w:type="spellStart"/>
      <w:r w:rsidRPr="0064766D">
        <w:rPr>
          <w:rFonts w:ascii="Calibri" w:eastAsia="ヒラギノ角ゴ Pro W3" w:hAnsi="Calibri" w:cs="Calibri"/>
          <w:color w:val="000000"/>
        </w:rPr>
        <w:t>Adame</w:t>
      </w:r>
      <w:proofErr w:type="spellEnd"/>
      <w:r w:rsidRPr="0064766D">
        <w:rPr>
          <w:rFonts w:ascii="Calibri" w:eastAsia="ヒラギノ角ゴ Pro W3" w:hAnsi="Calibri" w:cs="Calibri"/>
          <w:color w:val="000000"/>
        </w:rPr>
        <w:t>, E. (2018, November). </w:t>
      </w:r>
      <w:r w:rsidRPr="0064766D">
        <w:rPr>
          <w:rFonts w:ascii="Calibri" w:eastAsia="ヒラギノ角ゴ Pro W3" w:hAnsi="Calibri" w:cs="Calibri"/>
          <w:i/>
          <w:iCs/>
          <w:color w:val="000000"/>
        </w:rPr>
        <w:t>Building our future: An interactive debate about the future of the training and development division.</w:t>
      </w:r>
      <w:r w:rsidRPr="0064766D">
        <w:rPr>
          <w:rFonts w:ascii="Calibri" w:eastAsia="ヒラギノ角ゴ Pro W3" w:hAnsi="Calibri" w:cs="Calibri"/>
          <w:color w:val="000000"/>
        </w:rPr>
        <w:t xml:space="preserve"> Panel </w:t>
      </w:r>
      <w:r w:rsidR="00907352">
        <w:rPr>
          <w:rFonts w:ascii="Calibri" w:eastAsia="ヒラギノ角ゴ Pro W3" w:hAnsi="Calibri" w:cs="Calibri"/>
          <w:color w:val="000000"/>
        </w:rPr>
        <w:t>Present</w:t>
      </w:r>
      <w:r w:rsidRPr="0064766D">
        <w:rPr>
          <w:rFonts w:ascii="Calibri" w:eastAsia="ヒラギノ角ゴ Pro W3" w:hAnsi="Calibri" w:cs="Calibri"/>
          <w:color w:val="000000"/>
        </w:rPr>
        <w:t>ed at National Communication Association (NCA) Conference, Salt Lake City, UT.</w:t>
      </w:r>
    </w:p>
    <w:p w14:paraId="15E1B5B2" w14:textId="171EE13E" w:rsidR="00F61560" w:rsidRPr="0064766D" w:rsidRDefault="00F61560" w:rsidP="00F61560">
      <w:pPr>
        <w:tabs>
          <w:tab w:val="right" w:pos="9360"/>
        </w:tabs>
        <w:spacing w:before="240"/>
        <w:ind w:left="1008" w:hanging="720"/>
        <w:rPr>
          <w:rFonts w:ascii="Calibri" w:hAnsi="Calibri" w:cs="Calibri"/>
          <w:bCs/>
        </w:rPr>
      </w:pPr>
      <w:r w:rsidRPr="0064766D">
        <w:rPr>
          <w:rFonts w:ascii="Calibri" w:hAnsi="Calibri" w:cs="Calibri"/>
          <w:bCs/>
        </w:rPr>
        <w:t xml:space="preserve">Waite, L. A., Smartt Lynch, D. D., Burk, J. E., </w:t>
      </w:r>
      <w:proofErr w:type="spellStart"/>
      <w:r w:rsidRPr="0064766D">
        <w:rPr>
          <w:rFonts w:ascii="Calibri" w:hAnsi="Calibri" w:cs="Calibri"/>
          <w:bCs/>
        </w:rPr>
        <w:t>Golinski</w:t>
      </w:r>
      <w:proofErr w:type="spellEnd"/>
      <w:r w:rsidRPr="0064766D">
        <w:rPr>
          <w:rFonts w:ascii="Calibri" w:hAnsi="Calibri" w:cs="Calibri"/>
          <w:bCs/>
        </w:rPr>
        <w:t>, R., </w:t>
      </w:r>
      <w:r w:rsidRPr="0064766D">
        <w:rPr>
          <w:rFonts w:ascii="Calibri" w:hAnsi="Calibri" w:cs="Calibri"/>
          <w:b/>
        </w:rPr>
        <w:t>Priddis, D.,</w:t>
      </w:r>
      <w:r w:rsidRPr="0064766D">
        <w:rPr>
          <w:rFonts w:ascii="Calibri" w:hAnsi="Calibri" w:cs="Calibri"/>
          <w:bCs/>
        </w:rPr>
        <w:t xml:space="preserve"> Becker, D. (2018, November). </w:t>
      </w:r>
      <w:r w:rsidRPr="0064766D">
        <w:rPr>
          <w:rFonts w:ascii="Calibri" w:hAnsi="Calibri" w:cs="Calibri"/>
          <w:bCs/>
          <w:i/>
          <w:iCs/>
        </w:rPr>
        <w:t>Game changer: From ha-ha to ah-ha!</w:t>
      </w:r>
      <w:r w:rsidRPr="0064766D">
        <w:rPr>
          <w:rFonts w:ascii="Calibri" w:hAnsi="Calibri" w:cs="Calibri"/>
          <w:bCs/>
        </w:rPr>
        <w:t xml:space="preserve"> Panel </w:t>
      </w:r>
      <w:r w:rsidR="00907352">
        <w:rPr>
          <w:rFonts w:ascii="Calibri" w:hAnsi="Calibri" w:cs="Calibri"/>
          <w:bCs/>
        </w:rPr>
        <w:t>Present</w:t>
      </w:r>
      <w:r w:rsidRPr="0064766D">
        <w:rPr>
          <w:rFonts w:ascii="Calibri" w:hAnsi="Calibri" w:cs="Calibri"/>
          <w:bCs/>
        </w:rPr>
        <w:t>ed at National Communication Association (NCA) Conference, Salt Lake City, UT. Training &amp; Development Division Top Panel.</w:t>
      </w:r>
    </w:p>
    <w:p w14:paraId="0F041FDF" w14:textId="0B3BBC98" w:rsidR="00F61560" w:rsidRPr="0064766D" w:rsidRDefault="00F61560" w:rsidP="00F61560">
      <w:pPr>
        <w:tabs>
          <w:tab w:val="right" w:pos="9360"/>
        </w:tabs>
        <w:spacing w:before="240"/>
        <w:ind w:left="1008" w:hanging="720"/>
        <w:rPr>
          <w:rFonts w:ascii="Calibri" w:hAnsi="Calibri" w:cs="Calibri"/>
          <w:bCs/>
        </w:rPr>
      </w:pPr>
      <w:r w:rsidRPr="0064766D">
        <w:rPr>
          <w:rFonts w:ascii="Calibri" w:hAnsi="Calibri" w:cs="Calibri"/>
          <w:b/>
          <w:bCs/>
        </w:rPr>
        <w:t>Priddis, D.</w:t>
      </w:r>
      <w:r w:rsidRPr="0064766D">
        <w:rPr>
          <w:rFonts w:ascii="Calibri" w:hAnsi="Calibri" w:cs="Calibri"/>
          <w:bCs/>
        </w:rPr>
        <w:t xml:space="preserve">, </w:t>
      </w:r>
      <w:proofErr w:type="spellStart"/>
      <w:r w:rsidRPr="0064766D">
        <w:rPr>
          <w:rFonts w:ascii="Calibri" w:hAnsi="Calibri" w:cs="Calibri"/>
          <w:bCs/>
        </w:rPr>
        <w:t>Riforgiate</w:t>
      </w:r>
      <w:proofErr w:type="spellEnd"/>
      <w:r w:rsidRPr="0064766D">
        <w:rPr>
          <w:rFonts w:ascii="Calibri" w:hAnsi="Calibri" w:cs="Calibri"/>
          <w:bCs/>
        </w:rPr>
        <w:t>, S. E., Ellingson, L. L., Wenzel Egan, K. A., Sandoval, J., &amp; Russell, L. D. (2018, November). </w:t>
      </w:r>
      <w:r w:rsidRPr="0064766D">
        <w:rPr>
          <w:rFonts w:ascii="Calibri" w:hAnsi="Calibri" w:cs="Calibri"/>
          <w:bCs/>
          <w:i/>
          <w:iCs/>
        </w:rPr>
        <w:t>Pedagogy at play: Viewing teaching through the lens of crystallization to foster creativity, experimentation, and learning.</w:t>
      </w:r>
      <w:r w:rsidRPr="0064766D">
        <w:rPr>
          <w:rFonts w:ascii="Calibri" w:hAnsi="Calibri" w:cs="Calibri"/>
          <w:bCs/>
        </w:rPr>
        <w:t xml:space="preserve"> Panel </w:t>
      </w:r>
      <w:r w:rsidR="00907352">
        <w:rPr>
          <w:rFonts w:ascii="Calibri" w:hAnsi="Calibri" w:cs="Calibri"/>
          <w:bCs/>
        </w:rPr>
        <w:t>Present</w:t>
      </w:r>
      <w:r w:rsidRPr="0064766D">
        <w:rPr>
          <w:rFonts w:ascii="Calibri" w:hAnsi="Calibri" w:cs="Calibri"/>
          <w:bCs/>
        </w:rPr>
        <w:t>ed at National Communication Association (NCA) Conference, Salt Lake City, UT.</w:t>
      </w:r>
    </w:p>
    <w:p w14:paraId="2C4755F3" w14:textId="6AF34B2B" w:rsidR="00044D85" w:rsidRPr="0064766D" w:rsidRDefault="00044D85" w:rsidP="00344FB7">
      <w:pPr>
        <w:tabs>
          <w:tab w:val="right" w:pos="9360"/>
        </w:tabs>
        <w:spacing w:before="240"/>
        <w:ind w:left="1008" w:hanging="720"/>
        <w:rPr>
          <w:rFonts w:ascii="Calibri" w:hAnsi="Calibri" w:cs="Calibri"/>
        </w:rPr>
      </w:pPr>
      <w:proofErr w:type="spellStart"/>
      <w:r w:rsidRPr="0064766D">
        <w:rPr>
          <w:rFonts w:ascii="Calibri" w:hAnsi="Calibri" w:cs="Calibri"/>
        </w:rPr>
        <w:t>Riforgiate</w:t>
      </w:r>
      <w:proofErr w:type="spellEnd"/>
      <w:r w:rsidRPr="0064766D">
        <w:rPr>
          <w:rFonts w:ascii="Calibri" w:hAnsi="Calibri" w:cs="Calibri"/>
        </w:rPr>
        <w:t xml:space="preserve">, S. E., </w:t>
      </w:r>
      <w:proofErr w:type="spellStart"/>
      <w:r w:rsidRPr="0064766D">
        <w:rPr>
          <w:rFonts w:ascii="Calibri" w:hAnsi="Calibri" w:cs="Calibri"/>
        </w:rPr>
        <w:t>Meluch</w:t>
      </w:r>
      <w:proofErr w:type="spellEnd"/>
      <w:r w:rsidRPr="0064766D">
        <w:rPr>
          <w:rFonts w:ascii="Calibri" w:hAnsi="Calibri" w:cs="Calibri"/>
        </w:rPr>
        <w:t xml:space="preserve">, A. L., </w:t>
      </w:r>
      <w:r w:rsidRPr="0064766D">
        <w:rPr>
          <w:rFonts w:ascii="Calibri" w:hAnsi="Calibri" w:cs="Calibri"/>
          <w:b/>
        </w:rPr>
        <w:t>Priddis, D</w:t>
      </w:r>
      <w:r w:rsidRPr="0064766D">
        <w:rPr>
          <w:rFonts w:ascii="Calibri" w:hAnsi="Calibri" w:cs="Calibri"/>
        </w:rPr>
        <w:t xml:space="preserve">., Russell, L. D., Symonds LeBlanc, S., &amp; </w:t>
      </w:r>
      <w:proofErr w:type="spellStart"/>
      <w:r w:rsidRPr="0064766D">
        <w:rPr>
          <w:rFonts w:ascii="Calibri" w:hAnsi="Calibri" w:cs="Calibri"/>
        </w:rPr>
        <w:t>Denker</w:t>
      </w:r>
      <w:proofErr w:type="spellEnd"/>
      <w:r w:rsidRPr="0064766D">
        <w:rPr>
          <w:rFonts w:ascii="Calibri" w:hAnsi="Calibri" w:cs="Calibri"/>
        </w:rPr>
        <w:t xml:space="preserve">, K. J. (2018, April). </w:t>
      </w:r>
      <w:r w:rsidRPr="0064766D">
        <w:rPr>
          <w:rFonts w:ascii="Calibri" w:hAnsi="Calibri" w:cs="Calibri"/>
          <w:iCs/>
        </w:rPr>
        <w:t xml:space="preserve">Crystallized teaching methods: Using different teaching to understand how communication organizes differently (Conflict Photovoice project). Panel </w:t>
      </w:r>
      <w:r w:rsidR="00907352">
        <w:rPr>
          <w:rFonts w:ascii="Calibri" w:hAnsi="Calibri" w:cs="Calibri"/>
          <w:iCs/>
        </w:rPr>
        <w:t>Present</w:t>
      </w:r>
      <w:r w:rsidR="00B665E4" w:rsidRPr="0064766D">
        <w:rPr>
          <w:rFonts w:ascii="Calibri" w:hAnsi="Calibri" w:cs="Calibri"/>
          <w:iCs/>
        </w:rPr>
        <w:t>ed</w:t>
      </w:r>
      <w:r w:rsidRPr="0064766D">
        <w:rPr>
          <w:rFonts w:ascii="Calibri" w:hAnsi="Calibri" w:cs="Calibri"/>
        </w:rPr>
        <w:t xml:space="preserve"> at Central States Communication Association (CSCA) Conference, Milwaukee, WI. </w:t>
      </w:r>
    </w:p>
    <w:p w14:paraId="31DA8BD1" w14:textId="007A8A27" w:rsidR="006C2CFD" w:rsidRPr="008C397F" w:rsidRDefault="00044D85" w:rsidP="008C397F">
      <w:pPr>
        <w:tabs>
          <w:tab w:val="right" w:pos="9360"/>
        </w:tabs>
        <w:spacing w:before="240"/>
        <w:ind w:left="1008" w:hanging="720"/>
        <w:rPr>
          <w:rFonts w:ascii="Calibri" w:hAnsi="Calibri" w:cs="Calibri"/>
          <w:b/>
        </w:rPr>
      </w:pPr>
      <w:r w:rsidRPr="0064766D">
        <w:rPr>
          <w:rFonts w:ascii="Calibri" w:hAnsi="Calibri" w:cs="Calibri"/>
        </w:rPr>
        <w:t xml:space="preserve">Koenig </w:t>
      </w:r>
      <w:proofErr w:type="spellStart"/>
      <w:r w:rsidRPr="0064766D">
        <w:rPr>
          <w:rFonts w:ascii="Calibri" w:hAnsi="Calibri" w:cs="Calibri"/>
        </w:rPr>
        <w:t>Kellas</w:t>
      </w:r>
      <w:proofErr w:type="spellEnd"/>
      <w:r w:rsidRPr="0064766D">
        <w:rPr>
          <w:rFonts w:ascii="Calibri" w:hAnsi="Calibri" w:cs="Calibri"/>
        </w:rPr>
        <w:t xml:space="preserve">, J., </w:t>
      </w:r>
      <w:proofErr w:type="spellStart"/>
      <w:r w:rsidRPr="0064766D">
        <w:rPr>
          <w:rFonts w:ascii="Calibri" w:hAnsi="Calibri" w:cs="Calibri"/>
        </w:rPr>
        <w:t>Riforgiate</w:t>
      </w:r>
      <w:proofErr w:type="spellEnd"/>
      <w:r w:rsidRPr="0064766D">
        <w:rPr>
          <w:rFonts w:ascii="Calibri" w:hAnsi="Calibri" w:cs="Calibri"/>
        </w:rPr>
        <w:t xml:space="preserve">, S. E., </w:t>
      </w:r>
      <w:proofErr w:type="spellStart"/>
      <w:r w:rsidRPr="0064766D">
        <w:rPr>
          <w:rFonts w:ascii="Calibri" w:hAnsi="Calibri" w:cs="Calibri"/>
        </w:rPr>
        <w:t>Denker</w:t>
      </w:r>
      <w:proofErr w:type="spellEnd"/>
      <w:r w:rsidRPr="0064766D">
        <w:rPr>
          <w:rFonts w:ascii="Calibri" w:hAnsi="Calibri" w:cs="Calibri"/>
        </w:rPr>
        <w:t xml:space="preserve">, K. J., </w:t>
      </w:r>
      <w:r w:rsidRPr="0064766D">
        <w:rPr>
          <w:rFonts w:ascii="Calibri" w:hAnsi="Calibri" w:cs="Calibri"/>
          <w:b/>
        </w:rPr>
        <w:t>Priddis, D</w:t>
      </w:r>
      <w:r w:rsidRPr="0064766D">
        <w:rPr>
          <w:rFonts w:ascii="Calibri" w:hAnsi="Calibri" w:cs="Calibri"/>
        </w:rPr>
        <w:t xml:space="preserve">., Gunn, A., &amp; Myers, S. A. (2018, April). </w:t>
      </w:r>
      <w:r w:rsidRPr="0064766D">
        <w:rPr>
          <w:rFonts w:ascii="Calibri" w:hAnsi="Calibri" w:cs="Calibri"/>
          <w:iCs/>
        </w:rPr>
        <w:t xml:space="preserve">Narrative pedagogy in the classroom: Honoring difference through students’ stories (Five-minute writing Lying &amp; Deception). Panel </w:t>
      </w:r>
      <w:r w:rsidR="00907352">
        <w:rPr>
          <w:rFonts w:ascii="Calibri" w:hAnsi="Calibri" w:cs="Calibri"/>
          <w:iCs/>
        </w:rPr>
        <w:t>Present</w:t>
      </w:r>
      <w:r w:rsidR="00B665E4" w:rsidRPr="0064766D">
        <w:rPr>
          <w:rFonts w:ascii="Calibri" w:hAnsi="Calibri" w:cs="Calibri"/>
          <w:iCs/>
        </w:rPr>
        <w:t>ed</w:t>
      </w:r>
      <w:r w:rsidRPr="0064766D">
        <w:rPr>
          <w:rFonts w:ascii="Calibri" w:hAnsi="Calibri" w:cs="Calibri"/>
        </w:rPr>
        <w:t xml:space="preserve"> at Central States Communication Association (CSCA) Conference, Milwaukee, WI. </w:t>
      </w:r>
      <w:r w:rsidRPr="0064766D">
        <w:rPr>
          <w:rFonts w:ascii="Calibri" w:hAnsi="Calibri" w:cs="Calibri"/>
          <w:b/>
        </w:rPr>
        <w:t>Interpersonal and Small Group Interest Group and Communication Education Interest Group Top Panel.</w:t>
      </w:r>
    </w:p>
    <w:p w14:paraId="2832A1ED" w14:textId="5805CDBB" w:rsidR="00044D85" w:rsidRPr="0064766D" w:rsidRDefault="00044D85" w:rsidP="00344FB7">
      <w:pPr>
        <w:tabs>
          <w:tab w:val="right" w:pos="9360"/>
        </w:tabs>
        <w:spacing w:before="240"/>
        <w:ind w:left="1008" w:hanging="720"/>
        <w:rPr>
          <w:rFonts w:ascii="Calibri" w:hAnsi="Calibri" w:cs="Calibri"/>
          <w:i/>
        </w:rPr>
      </w:pPr>
      <w:r w:rsidRPr="0064766D">
        <w:rPr>
          <w:rFonts w:ascii="Calibri" w:hAnsi="Calibri" w:cs="Calibri"/>
        </w:rPr>
        <w:lastRenderedPageBreak/>
        <w:t xml:space="preserve">Peck, B. S., Bryant, L. A., Nicolini, K. M., Rafferty, K., </w:t>
      </w:r>
      <w:r w:rsidRPr="0064766D">
        <w:rPr>
          <w:rFonts w:ascii="Calibri" w:hAnsi="Calibri" w:cs="Calibri"/>
          <w:b/>
        </w:rPr>
        <w:t>Priddis, D.</w:t>
      </w:r>
      <w:r w:rsidRPr="0064766D">
        <w:rPr>
          <w:rFonts w:ascii="Calibri" w:hAnsi="Calibri" w:cs="Calibri"/>
        </w:rPr>
        <w:t xml:space="preserve">, Brule, N. J., &amp; Eckstein, J. J. (2018, April). </w:t>
      </w:r>
      <w:r w:rsidRPr="0064766D">
        <w:rPr>
          <w:rFonts w:ascii="Calibri" w:hAnsi="Calibri" w:cs="Calibri"/>
          <w:i/>
        </w:rPr>
        <w:t>Disenfranchised grief: Exploring differences in silenced and stigmatized grief.</w:t>
      </w:r>
      <w:r w:rsidRPr="0064766D">
        <w:rPr>
          <w:rFonts w:ascii="Calibri" w:hAnsi="Calibri" w:cs="Calibri"/>
        </w:rPr>
        <w:t xml:space="preserve"> Paper panel </w:t>
      </w:r>
      <w:r w:rsidR="00907352">
        <w:rPr>
          <w:rFonts w:ascii="Calibri" w:hAnsi="Calibri" w:cs="Calibri"/>
        </w:rPr>
        <w:t>Present</w:t>
      </w:r>
      <w:r w:rsidR="00B665E4" w:rsidRPr="0064766D">
        <w:rPr>
          <w:rFonts w:ascii="Calibri" w:hAnsi="Calibri" w:cs="Calibri"/>
        </w:rPr>
        <w:t>ed</w:t>
      </w:r>
      <w:r w:rsidRPr="0064766D">
        <w:rPr>
          <w:rFonts w:ascii="Calibri" w:hAnsi="Calibri" w:cs="Calibri"/>
        </w:rPr>
        <w:t xml:space="preserve"> at Central States Communication Association (CSCA) Conference, Milwaukee, WI. </w:t>
      </w:r>
      <w:r w:rsidRPr="0064766D">
        <w:rPr>
          <w:rFonts w:ascii="Calibri" w:hAnsi="Calibri" w:cs="Calibri"/>
          <w:i/>
        </w:rPr>
        <w:t>*put together panel and submitted, recruited members, chair and respondent.</w:t>
      </w:r>
    </w:p>
    <w:p w14:paraId="397AC223" w14:textId="65B62B0D" w:rsidR="00044D85" w:rsidRPr="0064766D" w:rsidRDefault="00044D85" w:rsidP="00344FB7">
      <w:pPr>
        <w:tabs>
          <w:tab w:val="right" w:pos="9360"/>
        </w:tabs>
        <w:spacing w:before="240"/>
        <w:ind w:left="1008" w:hanging="720"/>
        <w:rPr>
          <w:rFonts w:ascii="Calibri" w:hAnsi="Calibri" w:cs="Calibri"/>
        </w:rPr>
      </w:pPr>
      <w:r w:rsidRPr="0064766D">
        <w:rPr>
          <w:rFonts w:ascii="Calibri" w:hAnsi="Calibri" w:cs="Calibri"/>
        </w:rPr>
        <w:t xml:space="preserve">Young, L. B., Jackson, L. J., Symonds LeBlanc, S., Maxwell, L., </w:t>
      </w:r>
      <w:r w:rsidRPr="0064766D">
        <w:rPr>
          <w:rFonts w:ascii="Calibri" w:hAnsi="Calibri" w:cs="Calibri"/>
          <w:b/>
        </w:rPr>
        <w:t>Priddis, D</w:t>
      </w:r>
      <w:r w:rsidRPr="0064766D">
        <w:rPr>
          <w:rFonts w:ascii="Calibri" w:hAnsi="Calibri" w:cs="Calibri"/>
        </w:rPr>
        <w:t xml:space="preserve">., &amp; </w:t>
      </w:r>
      <w:proofErr w:type="spellStart"/>
      <w:r w:rsidRPr="0064766D">
        <w:rPr>
          <w:rFonts w:ascii="Calibri" w:hAnsi="Calibri" w:cs="Calibri"/>
        </w:rPr>
        <w:t>Wombacher</w:t>
      </w:r>
      <w:proofErr w:type="spellEnd"/>
      <w:r w:rsidRPr="0064766D">
        <w:rPr>
          <w:rFonts w:ascii="Calibri" w:hAnsi="Calibri" w:cs="Calibri"/>
        </w:rPr>
        <w:t xml:space="preserve">, K. (2018, April). </w:t>
      </w:r>
      <w:r w:rsidRPr="0064766D">
        <w:rPr>
          <w:rFonts w:ascii="Calibri" w:hAnsi="Calibri" w:cs="Calibri"/>
          <w:i/>
          <w:iCs/>
        </w:rPr>
        <w:t>Health communication: offering differential solutions to the opioid crisis</w:t>
      </w:r>
      <w:r w:rsidRPr="0064766D">
        <w:rPr>
          <w:rFonts w:ascii="Calibri" w:hAnsi="Calibri" w:cs="Calibri"/>
          <w:iCs/>
        </w:rPr>
        <w:t xml:space="preserve">. Panel </w:t>
      </w:r>
      <w:r w:rsidR="00907352">
        <w:rPr>
          <w:rFonts w:ascii="Calibri" w:hAnsi="Calibri" w:cs="Calibri"/>
          <w:iCs/>
        </w:rPr>
        <w:t>Present</w:t>
      </w:r>
      <w:r w:rsidR="00B665E4" w:rsidRPr="0064766D">
        <w:rPr>
          <w:rFonts w:ascii="Calibri" w:hAnsi="Calibri" w:cs="Calibri"/>
          <w:iCs/>
        </w:rPr>
        <w:t>ed</w:t>
      </w:r>
      <w:r w:rsidRPr="0064766D">
        <w:rPr>
          <w:rFonts w:ascii="Calibri" w:hAnsi="Calibri" w:cs="Calibri"/>
        </w:rPr>
        <w:t xml:space="preserve"> at Central States Communication Association (CSCA) Conference, Milwaukee, WI. </w:t>
      </w:r>
    </w:p>
    <w:p w14:paraId="357685AB" w14:textId="144B9A0D" w:rsidR="00044D85" w:rsidRPr="0064766D" w:rsidRDefault="00044D85" w:rsidP="00344FB7">
      <w:pPr>
        <w:tabs>
          <w:tab w:val="right" w:pos="9360"/>
        </w:tabs>
        <w:spacing w:before="240"/>
        <w:ind w:left="1008" w:hanging="720"/>
        <w:rPr>
          <w:rFonts w:ascii="Calibri" w:hAnsi="Calibri" w:cs="Calibri"/>
        </w:rPr>
      </w:pPr>
      <w:r w:rsidRPr="0064766D">
        <w:rPr>
          <w:rFonts w:ascii="Calibri" w:hAnsi="Calibri" w:cs="Calibri"/>
        </w:rPr>
        <w:t xml:space="preserve">DeRose, D. R., Nicolini, K., </w:t>
      </w:r>
      <w:r w:rsidRPr="0064766D">
        <w:rPr>
          <w:rFonts w:ascii="Calibri" w:hAnsi="Calibri" w:cs="Calibri"/>
          <w:b/>
        </w:rPr>
        <w:t>Priddis, D</w:t>
      </w:r>
      <w:r w:rsidRPr="0064766D">
        <w:rPr>
          <w:rFonts w:ascii="Calibri" w:hAnsi="Calibri" w:cs="Calibri"/>
          <w:i/>
        </w:rPr>
        <w:t>.,</w:t>
      </w:r>
      <w:r w:rsidRPr="0064766D">
        <w:rPr>
          <w:rFonts w:ascii="Calibri" w:hAnsi="Calibri" w:cs="Calibri"/>
        </w:rPr>
        <w:t xml:space="preserve"> Burrell, N., Cole, A., &amp; </w:t>
      </w:r>
      <w:proofErr w:type="spellStart"/>
      <w:r w:rsidRPr="0064766D">
        <w:rPr>
          <w:rFonts w:ascii="Calibri" w:hAnsi="Calibri" w:cs="Calibri"/>
        </w:rPr>
        <w:t>Salek</w:t>
      </w:r>
      <w:proofErr w:type="spellEnd"/>
      <w:r w:rsidRPr="0064766D">
        <w:rPr>
          <w:rFonts w:ascii="Calibri" w:hAnsi="Calibri" w:cs="Calibri"/>
        </w:rPr>
        <w:t xml:space="preserve">, T. (2018, April). </w:t>
      </w:r>
      <w:r w:rsidRPr="0064766D">
        <w:rPr>
          <w:rFonts w:ascii="Calibri" w:hAnsi="Calibri" w:cs="Calibri"/>
          <w:i/>
          <w:iCs/>
        </w:rPr>
        <w:t>Creating PR opportunities to make a difference</w:t>
      </w:r>
      <w:r w:rsidRPr="0064766D">
        <w:rPr>
          <w:rFonts w:ascii="Calibri" w:hAnsi="Calibri" w:cs="Calibri"/>
          <w:iCs/>
        </w:rPr>
        <w:t xml:space="preserve">. Panel </w:t>
      </w:r>
      <w:r w:rsidR="00907352">
        <w:rPr>
          <w:rFonts w:ascii="Calibri" w:hAnsi="Calibri" w:cs="Calibri"/>
          <w:iCs/>
        </w:rPr>
        <w:t>Present</w:t>
      </w:r>
      <w:r w:rsidR="00B665E4" w:rsidRPr="0064766D">
        <w:rPr>
          <w:rFonts w:ascii="Calibri" w:hAnsi="Calibri" w:cs="Calibri"/>
          <w:iCs/>
        </w:rPr>
        <w:t>ed</w:t>
      </w:r>
      <w:r w:rsidRPr="0064766D">
        <w:rPr>
          <w:rFonts w:ascii="Calibri" w:hAnsi="Calibri" w:cs="Calibri"/>
        </w:rPr>
        <w:t xml:space="preserve"> at Central States Communication Association (CSCA) Conference, Milwaukee, WI.</w:t>
      </w:r>
    </w:p>
    <w:p w14:paraId="1EF2B981" w14:textId="43F5D8BB" w:rsidR="00044D85" w:rsidRPr="0064766D" w:rsidRDefault="00044D85" w:rsidP="00344FB7">
      <w:pPr>
        <w:tabs>
          <w:tab w:val="right" w:pos="9360"/>
        </w:tabs>
        <w:spacing w:before="240"/>
        <w:ind w:left="1008" w:hanging="720"/>
        <w:rPr>
          <w:rFonts w:ascii="Calibri" w:hAnsi="Calibri" w:cs="Calibri"/>
        </w:rPr>
      </w:pPr>
      <w:r w:rsidRPr="0064766D">
        <w:rPr>
          <w:rFonts w:ascii="Calibri" w:hAnsi="Calibri" w:cs="Calibri"/>
        </w:rPr>
        <w:t xml:space="preserve">Kerber, A., Galvin, K., </w:t>
      </w:r>
      <w:r w:rsidRPr="0064766D">
        <w:rPr>
          <w:rFonts w:ascii="Calibri" w:hAnsi="Calibri" w:cs="Calibri"/>
          <w:b/>
        </w:rPr>
        <w:t>Priddis, D</w:t>
      </w:r>
      <w:r w:rsidRPr="0064766D">
        <w:rPr>
          <w:rFonts w:ascii="Calibri" w:hAnsi="Calibri" w:cs="Calibri"/>
        </w:rPr>
        <w:t xml:space="preserve">., Russell, L. D., &amp; Starcher, S. (2018, April). </w:t>
      </w:r>
      <w:r w:rsidRPr="0064766D">
        <w:rPr>
          <w:rFonts w:ascii="Calibri" w:hAnsi="Calibri" w:cs="Calibri"/>
          <w:i/>
          <w:iCs/>
        </w:rPr>
        <w:t>Innovative methods and reflexive practices for researching mental health illness and addiction in family contexts</w:t>
      </w:r>
      <w:r w:rsidRPr="0064766D">
        <w:rPr>
          <w:rFonts w:ascii="Calibri" w:hAnsi="Calibri" w:cs="Calibri"/>
          <w:iCs/>
        </w:rPr>
        <w:t xml:space="preserve">. Panel </w:t>
      </w:r>
      <w:r w:rsidR="00907352">
        <w:rPr>
          <w:rFonts w:ascii="Calibri" w:hAnsi="Calibri" w:cs="Calibri"/>
          <w:iCs/>
        </w:rPr>
        <w:t>Present</w:t>
      </w:r>
      <w:r w:rsidR="00B665E4" w:rsidRPr="0064766D">
        <w:rPr>
          <w:rFonts w:ascii="Calibri" w:hAnsi="Calibri" w:cs="Calibri"/>
          <w:iCs/>
        </w:rPr>
        <w:t>ed</w:t>
      </w:r>
      <w:r w:rsidRPr="0064766D">
        <w:rPr>
          <w:rFonts w:ascii="Calibri" w:hAnsi="Calibri" w:cs="Calibri"/>
        </w:rPr>
        <w:t xml:space="preserve"> at Central States Communication Association (CSCA) Conference, Milwaukee, WI. </w:t>
      </w:r>
    </w:p>
    <w:p w14:paraId="60C34F2C" w14:textId="0F820E42" w:rsidR="00044D85" w:rsidRPr="0064766D" w:rsidRDefault="00044D85" w:rsidP="00344FB7">
      <w:pPr>
        <w:tabs>
          <w:tab w:val="right" w:pos="9360"/>
        </w:tabs>
        <w:spacing w:before="240"/>
        <w:ind w:left="1008" w:hanging="720"/>
        <w:rPr>
          <w:rFonts w:ascii="Calibri" w:hAnsi="Calibri" w:cs="Calibri"/>
        </w:rPr>
      </w:pPr>
      <w:r w:rsidRPr="0064766D">
        <w:rPr>
          <w:rFonts w:ascii="Calibri" w:hAnsi="Calibri" w:cs="Calibri"/>
          <w:b/>
        </w:rPr>
        <w:t>Priddis, D.</w:t>
      </w:r>
      <w:r w:rsidRPr="0064766D">
        <w:rPr>
          <w:rFonts w:ascii="Calibri" w:hAnsi="Calibri" w:cs="Calibri"/>
        </w:rPr>
        <w:t xml:space="preserve">, &amp; Asbury, M. B. (2018, April). </w:t>
      </w:r>
      <w:r w:rsidRPr="0064766D">
        <w:rPr>
          <w:rFonts w:ascii="Calibri" w:hAnsi="Calibri" w:cs="Calibri"/>
          <w:i/>
        </w:rPr>
        <w:t>Designing communication for increasing public transit use: A social identity approach</w:t>
      </w:r>
      <w:r w:rsidRPr="0064766D">
        <w:rPr>
          <w:rFonts w:ascii="Calibri" w:hAnsi="Calibri" w:cs="Calibri"/>
        </w:rPr>
        <w:t xml:space="preserve">. </w:t>
      </w:r>
      <w:r w:rsidRPr="0064766D">
        <w:rPr>
          <w:rFonts w:ascii="Calibri" w:hAnsi="Calibri" w:cs="Calibri"/>
          <w:iCs/>
        </w:rPr>
        <w:t xml:space="preserve">Paper </w:t>
      </w:r>
      <w:r w:rsidR="00907352">
        <w:rPr>
          <w:rFonts w:ascii="Calibri" w:hAnsi="Calibri" w:cs="Calibri"/>
          <w:iCs/>
        </w:rPr>
        <w:t>Present</w:t>
      </w:r>
      <w:r w:rsidR="00B665E4" w:rsidRPr="0064766D">
        <w:rPr>
          <w:rFonts w:ascii="Calibri" w:hAnsi="Calibri" w:cs="Calibri"/>
          <w:iCs/>
        </w:rPr>
        <w:t>ed</w:t>
      </w:r>
      <w:r w:rsidRPr="0064766D">
        <w:rPr>
          <w:rFonts w:ascii="Calibri" w:hAnsi="Calibri" w:cs="Calibri"/>
        </w:rPr>
        <w:t xml:space="preserve"> at Southern States Communication Association (SSCA) Conference, Nashville, TN.</w:t>
      </w:r>
    </w:p>
    <w:p w14:paraId="3FC12580" w14:textId="7274B2B0" w:rsidR="00CF2F79" w:rsidRPr="0064766D" w:rsidRDefault="00CF2F79" w:rsidP="00CF2F79">
      <w:pPr>
        <w:tabs>
          <w:tab w:val="right" w:pos="9360"/>
        </w:tabs>
        <w:spacing w:before="240"/>
        <w:ind w:left="1008" w:hanging="720"/>
        <w:rPr>
          <w:rFonts w:ascii="Calibri" w:hAnsi="Calibri" w:cs="Calibri"/>
        </w:rPr>
      </w:pPr>
      <w:proofErr w:type="spellStart"/>
      <w:r w:rsidRPr="0064766D">
        <w:rPr>
          <w:rFonts w:ascii="Calibri" w:hAnsi="Calibri" w:cs="Calibri"/>
        </w:rPr>
        <w:t>Brinkert</w:t>
      </w:r>
      <w:proofErr w:type="spellEnd"/>
      <w:r w:rsidRPr="0064766D">
        <w:rPr>
          <w:rFonts w:ascii="Calibri" w:hAnsi="Calibri" w:cs="Calibri"/>
        </w:rPr>
        <w:t>, R., Burk, J. E., </w:t>
      </w:r>
      <w:r w:rsidRPr="0064766D">
        <w:rPr>
          <w:rFonts w:ascii="Calibri" w:hAnsi="Calibri" w:cs="Calibri"/>
          <w:b/>
          <w:bCs/>
        </w:rPr>
        <w:t>Priddis, D.</w:t>
      </w:r>
      <w:r w:rsidRPr="0064766D">
        <w:rPr>
          <w:rFonts w:ascii="Calibri" w:hAnsi="Calibri" w:cs="Calibri"/>
        </w:rPr>
        <w:t xml:space="preserve">, Smartt Lynch, D. D., Waite, L. A., Patton, G. H. (2017, November).  </w:t>
      </w:r>
      <w:r w:rsidRPr="0064766D">
        <w:rPr>
          <w:rFonts w:ascii="Calibri" w:hAnsi="Calibri" w:cs="Calibri"/>
          <w:i/>
          <w:iCs/>
        </w:rPr>
        <w:t>Advancing workplace engagement with gratitude and appreciative communication: The quest for more of what works.</w:t>
      </w:r>
      <w:r w:rsidRPr="0064766D">
        <w:rPr>
          <w:rFonts w:ascii="Calibri" w:hAnsi="Calibri" w:cs="Calibri"/>
        </w:rPr>
        <w:t xml:space="preserve"> Panel </w:t>
      </w:r>
      <w:r w:rsidR="00907352">
        <w:rPr>
          <w:rFonts w:ascii="Calibri" w:hAnsi="Calibri" w:cs="Calibri"/>
        </w:rPr>
        <w:t>Present</w:t>
      </w:r>
      <w:r w:rsidRPr="0064766D">
        <w:rPr>
          <w:rFonts w:ascii="Calibri" w:hAnsi="Calibri" w:cs="Calibri"/>
        </w:rPr>
        <w:t>ed at National Communication Association (NCA) Conference, Dallas, TX.</w:t>
      </w:r>
    </w:p>
    <w:p w14:paraId="6FC86328" w14:textId="1F9387E7" w:rsidR="00CF2F79" w:rsidRPr="0064766D" w:rsidRDefault="00CF2F79" w:rsidP="00CF2F79">
      <w:pPr>
        <w:tabs>
          <w:tab w:val="right" w:pos="9360"/>
        </w:tabs>
        <w:spacing w:before="240"/>
        <w:ind w:left="1008" w:hanging="720"/>
        <w:rPr>
          <w:rFonts w:ascii="Calibri" w:hAnsi="Calibri" w:cs="Calibri"/>
        </w:rPr>
      </w:pPr>
      <w:r w:rsidRPr="0064766D">
        <w:rPr>
          <w:rFonts w:ascii="Calibri" w:hAnsi="Calibri" w:cs="Calibri"/>
        </w:rPr>
        <w:t>Maxwell, L., Spates, S., Becker, K., </w:t>
      </w:r>
      <w:r w:rsidRPr="0064766D">
        <w:rPr>
          <w:rFonts w:ascii="Calibri" w:hAnsi="Calibri" w:cs="Calibri"/>
          <w:b/>
          <w:bCs/>
        </w:rPr>
        <w:t>Priddis, D.</w:t>
      </w:r>
      <w:r w:rsidRPr="0064766D">
        <w:rPr>
          <w:rFonts w:ascii="Calibri" w:hAnsi="Calibri" w:cs="Calibri"/>
        </w:rPr>
        <w:t xml:space="preserve">, Anderson, L. B., Choi, C. W., &amp; </w:t>
      </w:r>
      <w:proofErr w:type="spellStart"/>
      <w:r w:rsidRPr="0064766D">
        <w:rPr>
          <w:rFonts w:ascii="Calibri" w:hAnsi="Calibri" w:cs="Calibri"/>
        </w:rPr>
        <w:t>Giencke</w:t>
      </w:r>
      <w:proofErr w:type="spellEnd"/>
      <w:r w:rsidRPr="0064766D">
        <w:rPr>
          <w:rFonts w:ascii="Calibri" w:hAnsi="Calibri" w:cs="Calibri"/>
        </w:rPr>
        <w:t>, S. (2017, November). </w:t>
      </w:r>
      <w:proofErr w:type="spellStart"/>
      <w:r w:rsidRPr="0064766D">
        <w:rPr>
          <w:rFonts w:ascii="Calibri" w:hAnsi="Calibri" w:cs="Calibri"/>
          <w:i/>
          <w:iCs/>
        </w:rPr>
        <w:t>Millenials</w:t>
      </w:r>
      <w:proofErr w:type="spellEnd"/>
      <w:r w:rsidRPr="0064766D">
        <w:rPr>
          <w:rFonts w:ascii="Calibri" w:hAnsi="Calibri" w:cs="Calibri"/>
          <w:i/>
          <w:iCs/>
        </w:rPr>
        <w:t xml:space="preserve"> to boomers: Understanding and improving intergenerational communication in the workplace</w:t>
      </w:r>
      <w:r w:rsidRPr="0064766D">
        <w:rPr>
          <w:rFonts w:ascii="Calibri" w:hAnsi="Calibri" w:cs="Calibri"/>
        </w:rPr>
        <w:t xml:space="preserve">. Panel </w:t>
      </w:r>
      <w:r w:rsidR="00907352">
        <w:rPr>
          <w:rFonts w:ascii="Calibri" w:hAnsi="Calibri" w:cs="Calibri"/>
        </w:rPr>
        <w:t>Present</w:t>
      </w:r>
      <w:r w:rsidRPr="0064766D">
        <w:rPr>
          <w:rFonts w:ascii="Calibri" w:hAnsi="Calibri" w:cs="Calibri"/>
        </w:rPr>
        <w:t>ed at National Communication Association (NCA) Conference, Dallas, TX.</w:t>
      </w:r>
    </w:p>
    <w:p w14:paraId="7590F68E" w14:textId="71620563" w:rsidR="00CF2F79" w:rsidRPr="0064766D" w:rsidRDefault="00CF2F79" w:rsidP="00CF2F79">
      <w:pPr>
        <w:tabs>
          <w:tab w:val="right" w:pos="9360"/>
        </w:tabs>
        <w:spacing w:before="240"/>
        <w:ind w:left="1008" w:hanging="720"/>
        <w:rPr>
          <w:rFonts w:ascii="Calibri" w:hAnsi="Calibri" w:cs="Calibri"/>
        </w:rPr>
      </w:pPr>
      <w:r w:rsidRPr="0064766D">
        <w:rPr>
          <w:rFonts w:ascii="Calibri" w:hAnsi="Calibri" w:cs="Calibri"/>
          <w:b/>
          <w:bCs/>
        </w:rPr>
        <w:t>Priddis, D., </w:t>
      </w:r>
      <w:r w:rsidRPr="0064766D">
        <w:rPr>
          <w:rFonts w:ascii="Calibri" w:hAnsi="Calibri" w:cs="Calibri"/>
        </w:rPr>
        <w:t>Tatum, N. T., Frei, S. S., Gigliotti, R., Highsmith, D., Slone, A. R., &amp; Real, K. (2017, November). </w:t>
      </w:r>
      <w:r w:rsidRPr="0064766D">
        <w:rPr>
          <w:rFonts w:ascii="Calibri" w:hAnsi="Calibri" w:cs="Calibri"/>
          <w:i/>
          <w:iCs/>
        </w:rPr>
        <w:t>Staying relevant: Advances and applications in training and development.</w:t>
      </w:r>
      <w:r w:rsidRPr="0064766D">
        <w:rPr>
          <w:rFonts w:ascii="Calibri" w:hAnsi="Calibri" w:cs="Calibri"/>
        </w:rPr>
        <w:t xml:space="preserve"> Panel </w:t>
      </w:r>
      <w:r w:rsidR="00907352">
        <w:rPr>
          <w:rFonts w:ascii="Calibri" w:hAnsi="Calibri" w:cs="Calibri"/>
        </w:rPr>
        <w:t>Present</w:t>
      </w:r>
      <w:r w:rsidRPr="0064766D">
        <w:rPr>
          <w:rFonts w:ascii="Calibri" w:hAnsi="Calibri" w:cs="Calibri"/>
        </w:rPr>
        <w:t>ed at National Communication Association (NCA) Conference, Dallas, TX.</w:t>
      </w:r>
    </w:p>
    <w:p w14:paraId="554F9DB2" w14:textId="33927A44" w:rsidR="00CF2F79" w:rsidRPr="0064766D" w:rsidRDefault="00CF2F79" w:rsidP="00CF2F79">
      <w:pPr>
        <w:tabs>
          <w:tab w:val="right" w:pos="9360"/>
        </w:tabs>
        <w:spacing w:before="240"/>
        <w:ind w:left="1008" w:hanging="720"/>
        <w:rPr>
          <w:rFonts w:ascii="Calibri" w:hAnsi="Calibri" w:cs="Calibri"/>
          <w:i/>
          <w:iCs/>
        </w:rPr>
      </w:pPr>
      <w:r w:rsidRPr="0064766D">
        <w:rPr>
          <w:rFonts w:ascii="Calibri" w:hAnsi="Calibri" w:cs="Calibri"/>
          <w:b/>
          <w:bCs/>
        </w:rPr>
        <w:t>Priddis, D.</w:t>
      </w:r>
      <w:r w:rsidRPr="0064766D">
        <w:rPr>
          <w:rFonts w:ascii="Calibri" w:hAnsi="Calibri" w:cs="Calibri"/>
        </w:rPr>
        <w:t xml:space="preserve">, </w:t>
      </w:r>
      <w:proofErr w:type="spellStart"/>
      <w:r w:rsidRPr="0064766D">
        <w:rPr>
          <w:rFonts w:ascii="Calibri" w:hAnsi="Calibri" w:cs="Calibri"/>
        </w:rPr>
        <w:t>Nicolini</w:t>
      </w:r>
      <w:proofErr w:type="spellEnd"/>
      <w:r w:rsidRPr="0064766D">
        <w:rPr>
          <w:rFonts w:ascii="Calibri" w:hAnsi="Calibri" w:cs="Calibri"/>
        </w:rPr>
        <w:t>, K. M., Frei, S. S., Bryant, L. E., Johnson, M., Weismann, K., &amp; Tatum, N. T. (2017, March). </w:t>
      </w:r>
      <w:r w:rsidRPr="0064766D">
        <w:rPr>
          <w:rFonts w:ascii="Calibri" w:hAnsi="Calibri" w:cs="Calibri"/>
          <w:i/>
          <w:iCs/>
        </w:rPr>
        <w:t>Creating a bridge to close the classroom/community divide</w:t>
      </w:r>
      <w:r w:rsidRPr="0064766D">
        <w:rPr>
          <w:rFonts w:ascii="Calibri" w:hAnsi="Calibri" w:cs="Calibri"/>
        </w:rPr>
        <w:t xml:space="preserve">. Panel </w:t>
      </w:r>
      <w:r w:rsidR="00907352">
        <w:rPr>
          <w:rFonts w:ascii="Calibri" w:hAnsi="Calibri" w:cs="Calibri"/>
        </w:rPr>
        <w:t>Present</w:t>
      </w:r>
      <w:r w:rsidRPr="0064766D">
        <w:rPr>
          <w:rFonts w:ascii="Calibri" w:hAnsi="Calibri" w:cs="Calibri"/>
        </w:rPr>
        <w:t>ed at Central States Communication Association (CSCA) Conference, Minneapolis, MN. </w:t>
      </w:r>
    </w:p>
    <w:p w14:paraId="6A619618" w14:textId="065DAEAE" w:rsidR="00B665E4" w:rsidRPr="0064766D" w:rsidRDefault="00B665E4" w:rsidP="00B665E4">
      <w:pPr>
        <w:tabs>
          <w:tab w:val="right" w:pos="9360"/>
        </w:tabs>
        <w:spacing w:before="240"/>
        <w:ind w:left="1008" w:hanging="720"/>
        <w:rPr>
          <w:rFonts w:ascii="Calibri" w:hAnsi="Calibri" w:cs="Calibri"/>
        </w:rPr>
      </w:pPr>
      <w:r w:rsidRPr="0064766D">
        <w:rPr>
          <w:rFonts w:ascii="Calibri" w:hAnsi="Calibri" w:cs="Calibri"/>
        </w:rPr>
        <w:t xml:space="preserve">North, C., Pawlowski, D. R., </w:t>
      </w:r>
      <w:proofErr w:type="spellStart"/>
      <w:r w:rsidRPr="0064766D">
        <w:rPr>
          <w:rFonts w:ascii="Calibri" w:hAnsi="Calibri" w:cs="Calibri"/>
        </w:rPr>
        <w:t>Lietzenmayer</w:t>
      </w:r>
      <w:proofErr w:type="spellEnd"/>
      <w:r w:rsidRPr="0064766D">
        <w:rPr>
          <w:rFonts w:ascii="Calibri" w:hAnsi="Calibri" w:cs="Calibri"/>
        </w:rPr>
        <w:t>, A., Goehring, D., Johnson, M., Walton, J. L., &amp; </w:t>
      </w:r>
      <w:r w:rsidRPr="0064766D">
        <w:rPr>
          <w:rFonts w:ascii="Calibri" w:hAnsi="Calibri" w:cs="Calibri"/>
          <w:b/>
          <w:bCs/>
        </w:rPr>
        <w:t>Priddis, D. </w:t>
      </w:r>
      <w:r w:rsidRPr="0064766D">
        <w:rPr>
          <w:rFonts w:ascii="Calibri" w:hAnsi="Calibri" w:cs="Calibri"/>
        </w:rPr>
        <w:t>(2017, March). </w:t>
      </w:r>
      <w:r w:rsidRPr="0064766D">
        <w:rPr>
          <w:rFonts w:ascii="Calibri" w:hAnsi="Calibri" w:cs="Calibri"/>
          <w:i/>
          <w:iCs/>
        </w:rPr>
        <w:t>Creating space for caregivers</w:t>
      </w:r>
      <w:r w:rsidRPr="0064766D">
        <w:rPr>
          <w:rFonts w:ascii="Calibri" w:hAnsi="Calibri" w:cs="Calibri"/>
        </w:rPr>
        <w:t xml:space="preserve">. Panel </w:t>
      </w:r>
      <w:r w:rsidR="00907352">
        <w:rPr>
          <w:rFonts w:ascii="Calibri" w:hAnsi="Calibri" w:cs="Calibri"/>
        </w:rPr>
        <w:t>Present</w:t>
      </w:r>
      <w:r w:rsidRPr="0064766D">
        <w:rPr>
          <w:rFonts w:ascii="Calibri" w:hAnsi="Calibri" w:cs="Calibri"/>
        </w:rPr>
        <w:t>ed at Central States Communication Association (CSCA) Conference, Minneapolis, MN</w:t>
      </w:r>
    </w:p>
    <w:p w14:paraId="3CC80E28" w14:textId="352617CA" w:rsidR="00A36FF2" w:rsidRPr="0064766D" w:rsidRDefault="00A36FF2" w:rsidP="00A36FF2">
      <w:pPr>
        <w:tabs>
          <w:tab w:val="right" w:pos="9360"/>
        </w:tabs>
        <w:spacing w:before="240"/>
        <w:ind w:left="1008" w:hanging="720"/>
        <w:rPr>
          <w:rFonts w:ascii="Calibri" w:hAnsi="Calibri" w:cs="Calibri"/>
        </w:rPr>
      </w:pPr>
      <w:r w:rsidRPr="0064766D">
        <w:rPr>
          <w:rFonts w:ascii="Calibri" w:hAnsi="Calibri" w:cs="Calibri"/>
        </w:rPr>
        <w:t xml:space="preserve">Clemens, C. M., </w:t>
      </w:r>
      <w:proofErr w:type="spellStart"/>
      <w:r w:rsidRPr="0064766D">
        <w:rPr>
          <w:rFonts w:ascii="Calibri" w:hAnsi="Calibri" w:cs="Calibri"/>
        </w:rPr>
        <w:t>Waisanen</w:t>
      </w:r>
      <w:proofErr w:type="spellEnd"/>
      <w:r w:rsidRPr="0064766D">
        <w:rPr>
          <w:rFonts w:ascii="Calibri" w:hAnsi="Calibri" w:cs="Calibri"/>
        </w:rPr>
        <w:t xml:space="preserve">, D. J., </w:t>
      </w:r>
      <w:r w:rsidRPr="0064766D">
        <w:rPr>
          <w:rFonts w:ascii="Calibri" w:hAnsi="Calibri" w:cs="Calibri"/>
          <w:b/>
        </w:rPr>
        <w:t>Priddis, D.</w:t>
      </w:r>
      <w:r w:rsidRPr="0064766D">
        <w:rPr>
          <w:rFonts w:ascii="Calibri" w:hAnsi="Calibri" w:cs="Calibri"/>
        </w:rPr>
        <w:t>, Smart Lynch, D.D., Waite, L. A., Gray-</w:t>
      </w:r>
      <w:proofErr w:type="spellStart"/>
      <w:r w:rsidRPr="0064766D">
        <w:rPr>
          <w:rFonts w:ascii="Calibri" w:hAnsi="Calibri" w:cs="Calibri"/>
        </w:rPr>
        <w:t>Starner</w:t>
      </w:r>
      <w:proofErr w:type="spellEnd"/>
      <w:r w:rsidRPr="0064766D">
        <w:rPr>
          <w:rFonts w:ascii="Calibri" w:hAnsi="Calibri" w:cs="Calibri"/>
        </w:rPr>
        <w:t xml:space="preserve">, L.M., </w:t>
      </w:r>
      <w:proofErr w:type="spellStart"/>
      <w:r w:rsidRPr="0064766D">
        <w:rPr>
          <w:rFonts w:ascii="Calibri" w:hAnsi="Calibri" w:cs="Calibri"/>
        </w:rPr>
        <w:t>Magsamen</w:t>
      </w:r>
      <w:proofErr w:type="spellEnd"/>
      <w:r w:rsidRPr="0064766D">
        <w:rPr>
          <w:rFonts w:ascii="Calibri" w:hAnsi="Calibri" w:cs="Calibri"/>
        </w:rPr>
        <w:t xml:space="preserve">-Conrad, K., &amp; Dillon, J.M. (2016, November). </w:t>
      </w:r>
      <w:r w:rsidRPr="0064766D">
        <w:rPr>
          <w:rFonts w:ascii="Calibri" w:hAnsi="Calibri" w:cs="Calibri"/>
          <w:iCs/>
        </w:rPr>
        <w:t>(COMM-unity): Answering the civic call through training</w:t>
      </w:r>
      <w:r w:rsidRPr="0064766D">
        <w:rPr>
          <w:rFonts w:ascii="Calibri" w:hAnsi="Calibri" w:cs="Calibri"/>
        </w:rPr>
        <w:t xml:space="preserve">. Panel </w:t>
      </w:r>
      <w:r w:rsidR="00907352">
        <w:rPr>
          <w:rFonts w:ascii="Calibri" w:hAnsi="Calibri" w:cs="Calibri"/>
        </w:rPr>
        <w:t>Present</w:t>
      </w:r>
      <w:r w:rsidR="00FB41C1" w:rsidRPr="0064766D">
        <w:rPr>
          <w:rFonts w:ascii="Calibri" w:hAnsi="Calibri" w:cs="Calibri"/>
        </w:rPr>
        <w:t>ed</w:t>
      </w:r>
      <w:r w:rsidRPr="0064766D">
        <w:rPr>
          <w:rFonts w:ascii="Calibri" w:hAnsi="Calibri" w:cs="Calibri"/>
        </w:rPr>
        <w:t xml:space="preserve"> at the National Communication Association (NCA) Conference, Philadelphia, PA.</w:t>
      </w:r>
    </w:p>
    <w:p w14:paraId="61D3DC89" w14:textId="77777777" w:rsidR="006C2CFD" w:rsidRDefault="006C2CFD" w:rsidP="001128CC">
      <w:pPr>
        <w:tabs>
          <w:tab w:val="right" w:pos="9360"/>
        </w:tabs>
        <w:spacing w:before="240"/>
        <w:ind w:left="1008" w:hanging="720"/>
        <w:rPr>
          <w:rFonts w:ascii="Calibri" w:hAnsi="Calibri" w:cs="Calibri"/>
        </w:rPr>
      </w:pPr>
    </w:p>
    <w:p w14:paraId="17C062F7" w14:textId="641FC429" w:rsidR="001128CC" w:rsidRPr="0064766D" w:rsidRDefault="001128CC" w:rsidP="001128CC">
      <w:pPr>
        <w:tabs>
          <w:tab w:val="right" w:pos="9360"/>
        </w:tabs>
        <w:spacing w:before="240"/>
        <w:ind w:left="1008" w:hanging="720"/>
        <w:rPr>
          <w:rFonts w:ascii="Calibri" w:hAnsi="Calibri" w:cs="Calibri"/>
        </w:rPr>
      </w:pPr>
      <w:proofErr w:type="spellStart"/>
      <w:r w:rsidRPr="0064766D">
        <w:rPr>
          <w:rFonts w:ascii="Calibri" w:hAnsi="Calibri" w:cs="Calibri"/>
        </w:rPr>
        <w:lastRenderedPageBreak/>
        <w:t>Charoensap</w:t>
      </w:r>
      <w:proofErr w:type="spellEnd"/>
      <w:r w:rsidRPr="0064766D">
        <w:rPr>
          <w:rFonts w:ascii="Calibri" w:hAnsi="Calibri" w:cs="Calibri"/>
        </w:rPr>
        <w:t xml:space="preserve">-Kelly, P., </w:t>
      </w:r>
      <w:proofErr w:type="spellStart"/>
      <w:r w:rsidRPr="0064766D">
        <w:rPr>
          <w:rFonts w:ascii="Calibri" w:hAnsi="Calibri" w:cs="Calibri"/>
        </w:rPr>
        <w:t>Brinkert</w:t>
      </w:r>
      <w:proofErr w:type="spellEnd"/>
      <w:r w:rsidRPr="0064766D">
        <w:rPr>
          <w:rFonts w:ascii="Calibri" w:hAnsi="Calibri" w:cs="Calibri"/>
        </w:rPr>
        <w:t xml:space="preserve">, R., Becker, D., Clemens, C. M., Cohen, S. D., Fendley, S. A., Hampton-Farmer, C., Smart Lynch D. D., Hoang Nguyen, P., </w:t>
      </w:r>
      <w:r w:rsidR="00A36FF2" w:rsidRPr="0064766D">
        <w:rPr>
          <w:rFonts w:ascii="Calibri" w:hAnsi="Calibri" w:cs="Calibri"/>
          <w:b/>
        </w:rPr>
        <w:t>Priddis, D.</w:t>
      </w:r>
      <w:r w:rsidR="00A36FF2" w:rsidRPr="0064766D">
        <w:rPr>
          <w:rFonts w:ascii="Calibri" w:hAnsi="Calibri" w:cs="Calibri"/>
        </w:rPr>
        <w:t xml:space="preserve">, </w:t>
      </w:r>
      <w:r w:rsidRPr="0064766D">
        <w:rPr>
          <w:rFonts w:ascii="Calibri" w:hAnsi="Calibri" w:cs="Calibri"/>
        </w:rPr>
        <w:t xml:space="preserve">&amp; </w:t>
      </w:r>
      <w:proofErr w:type="spellStart"/>
      <w:r w:rsidRPr="0064766D">
        <w:rPr>
          <w:rFonts w:ascii="Calibri" w:hAnsi="Calibri" w:cs="Calibri"/>
        </w:rPr>
        <w:t>Reif</w:t>
      </w:r>
      <w:proofErr w:type="spellEnd"/>
      <w:r w:rsidRPr="0064766D">
        <w:rPr>
          <w:rFonts w:ascii="Calibri" w:hAnsi="Calibri" w:cs="Calibri"/>
        </w:rPr>
        <w:t>, C.</w:t>
      </w:r>
      <w:r w:rsidR="00A36FF2" w:rsidRPr="0064766D">
        <w:rPr>
          <w:rFonts w:ascii="Calibri" w:hAnsi="Calibri" w:cs="Calibri"/>
        </w:rPr>
        <w:t xml:space="preserve"> (2016, </w:t>
      </w:r>
      <w:r w:rsidRPr="0064766D">
        <w:rPr>
          <w:rFonts w:ascii="Calibri" w:hAnsi="Calibri" w:cs="Calibri"/>
        </w:rPr>
        <w:t>November</w:t>
      </w:r>
      <w:r w:rsidR="00A36FF2" w:rsidRPr="0064766D">
        <w:rPr>
          <w:rFonts w:ascii="Calibri" w:hAnsi="Calibri" w:cs="Calibri"/>
        </w:rPr>
        <w:t xml:space="preserve">). </w:t>
      </w:r>
      <w:r w:rsidRPr="0064766D">
        <w:rPr>
          <w:rFonts w:ascii="Calibri" w:hAnsi="Calibri" w:cs="Calibri"/>
          <w:iCs/>
        </w:rPr>
        <w:t>The NCA Training and Development division mentoring program: Organizers, mentors, and meets report on their involvement and offer future possibilities</w:t>
      </w:r>
      <w:r w:rsidR="00A36FF2" w:rsidRPr="0064766D">
        <w:rPr>
          <w:rFonts w:ascii="Calibri" w:hAnsi="Calibri" w:cs="Calibri"/>
        </w:rPr>
        <w:t xml:space="preserve">. </w:t>
      </w:r>
      <w:r w:rsidRPr="0064766D">
        <w:rPr>
          <w:rFonts w:ascii="Calibri" w:hAnsi="Calibri" w:cs="Calibri"/>
        </w:rPr>
        <w:t xml:space="preserve">Panel </w:t>
      </w:r>
      <w:r w:rsidR="00907352">
        <w:rPr>
          <w:rFonts w:ascii="Calibri" w:hAnsi="Calibri" w:cs="Calibri"/>
        </w:rPr>
        <w:t>Present</w:t>
      </w:r>
      <w:r w:rsidR="00B665E4" w:rsidRPr="0064766D">
        <w:rPr>
          <w:rFonts w:ascii="Calibri" w:hAnsi="Calibri" w:cs="Calibri"/>
        </w:rPr>
        <w:t>ed</w:t>
      </w:r>
      <w:r w:rsidRPr="0064766D">
        <w:rPr>
          <w:rFonts w:ascii="Calibri" w:hAnsi="Calibri" w:cs="Calibri"/>
        </w:rPr>
        <w:t xml:space="preserve"> at the National Communication Association (NCA) Conference, Philadelphia, PA.</w:t>
      </w:r>
    </w:p>
    <w:p w14:paraId="4AA1667C" w14:textId="124AE6BC" w:rsidR="003F0DA8" w:rsidRPr="0064766D" w:rsidRDefault="003F0DA8" w:rsidP="003F0DA8">
      <w:pPr>
        <w:tabs>
          <w:tab w:val="right" w:pos="9360"/>
        </w:tabs>
        <w:spacing w:before="240"/>
        <w:ind w:left="1008" w:hanging="720"/>
        <w:rPr>
          <w:rFonts w:ascii="Calibri" w:hAnsi="Calibri" w:cs="Calibri"/>
          <w:b/>
          <w:iCs/>
        </w:rPr>
      </w:pPr>
      <w:r w:rsidRPr="0064766D">
        <w:rPr>
          <w:rFonts w:ascii="Calibri" w:hAnsi="Calibri" w:cs="Calibri"/>
          <w:b/>
        </w:rPr>
        <w:t>Priddis, D.</w:t>
      </w:r>
      <w:r w:rsidRPr="0064766D">
        <w:rPr>
          <w:rFonts w:ascii="Calibri" w:hAnsi="Calibri" w:cs="Calibri"/>
        </w:rPr>
        <w:t xml:space="preserve">, Ruppel, E., &amp; Burrell, N. (2016, April). </w:t>
      </w:r>
      <w:r w:rsidR="00DC115F" w:rsidRPr="0064766D">
        <w:rPr>
          <w:rFonts w:ascii="Calibri" w:hAnsi="Calibri" w:cs="Calibri"/>
          <w:iCs/>
        </w:rPr>
        <w:t>The g</w:t>
      </w:r>
      <w:r w:rsidRPr="0064766D">
        <w:rPr>
          <w:rFonts w:ascii="Calibri" w:hAnsi="Calibri" w:cs="Calibri"/>
          <w:iCs/>
        </w:rPr>
        <w:t>randparent and</w:t>
      </w:r>
      <w:r w:rsidR="00DC115F" w:rsidRPr="0064766D">
        <w:rPr>
          <w:rFonts w:ascii="Calibri" w:hAnsi="Calibri" w:cs="Calibri"/>
          <w:iCs/>
        </w:rPr>
        <w:t xml:space="preserve"> adult grandchild: A combination of solidarity and topic a</w:t>
      </w:r>
      <w:r w:rsidRPr="0064766D">
        <w:rPr>
          <w:rFonts w:ascii="Calibri" w:hAnsi="Calibri" w:cs="Calibri"/>
          <w:iCs/>
        </w:rPr>
        <w:t>voidance</w:t>
      </w:r>
      <w:r w:rsidRPr="0064766D">
        <w:rPr>
          <w:rFonts w:ascii="Calibri" w:hAnsi="Calibri" w:cs="Calibri"/>
        </w:rPr>
        <w:t xml:space="preserve">. Paper </w:t>
      </w:r>
      <w:r w:rsidR="00907352">
        <w:rPr>
          <w:rFonts w:ascii="Calibri" w:hAnsi="Calibri" w:cs="Calibri"/>
        </w:rPr>
        <w:t>Present</w:t>
      </w:r>
      <w:r w:rsidRPr="0064766D">
        <w:rPr>
          <w:rFonts w:ascii="Calibri" w:hAnsi="Calibri" w:cs="Calibri"/>
        </w:rPr>
        <w:t xml:space="preserve">ed at the Central States Communication Association (CSCA) Conference, Grand Rapids, MI. </w:t>
      </w:r>
      <w:r w:rsidR="00DC115F" w:rsidRPr="0064766D">
        <w:rPr>
          <w:rFonts w:ascii="Calibri" w:hAnsi="Calibri" w:cs="Calibri"/>
        </w:rPr>
        <w:t xml:space="preserve"> </w:t>
      </w:r>
      <w:r w:rsidR="00DC115F" w:rsidRPr="0064766D">
        <w:rPr>
          <w:rFonts w:ascii="Calibri" w:hAnsi="Calibri" w:cs="Calibri"/>
          <w:b/>
          <w:bCs/>
        </w:rPr>
        <w:t>Top Paper</w:t>
      </w:r>
      <w:r w:rsidR="00E33CC8" w:rsidRPr="0064766D">
        <w:rPr>
          <w:rFonts w:ascii="Calibri" w:hAnsi="Calibri" w:cs="Calibri"/>
          <w:b/>
          <w:bCs/>
        </w:rPr>
        <w:t xml:space="preserve"> Panel</w:t>
      </w:r>
      <w:r w:rsidR="00DC115F" w:rsidRPr="0064766D">
        <w:rPr>
          <w:rFonts w:ascii="Calibri" w:hAnsi="Calibri" w:cs="Calibri"/>
          <w:b/>
          <w:bCs/>
        </w:rPr>
        <w:t xml:space="preserve"> - Family Communication.</w:t>
      </w:r>
    </w:p>
    <w:p w14:paraId="2CE58B33" w14:textId="4EEA9D62" w:rsidR="003F0DA8" w:rsidRPr="0064766D" w:rsidRDefault="003F0DA8" w:rsidP="003F0DA8">
      <w:pPr>
        <w:tabs>
          <w:tab w:val="right" w:pos="9360"/>
        </w:tabs>
        <w:spacing w:before="240"/>
        <w:ind w:left="1008" w:hanging="720"/>
        <w:rPr>
          <w:rFonts w:ascii="Calibri" w:hAnsi="Calibri" w:cs="Calibri"/>
        </w:rPr>
      </w:pPr>
      <w:r w:rsidRPr="0064766D">
        <w:rPr>
          <w:rFonts w:ascii="Calibri" w:hAnsi="Calibri" w:cs="Calibri"/>
          <w:b/>
        </w:rPr>
        <w:t xml:space="preserve">Priddis, D. </w:t>
      </w:r>
      <w:r w:rsidRPr="0064766D">
        <w:rPr>
          <w:rFonts w:ascii="Calibri" w:hAnsi="Calibri" w:cs="Calibri"/>
        </w:rPr>
        <w:t xml:space="preserve"> &amp; Nicolini, K.  (2016, April). </w:t>
      </w:r>
      <w:r w:rsidR="00DC115F" w:rsidRPr="0064766D">
        <w:rPr>
          <w:rFonts w:ascii="Calibri" w:hAnsi="Calibri" w:cs="Calibri"/>
          <w:iCs/>
        </w:rPr>
        <w:t>Male mystique: Examining work-l</w:t>
      </w:r>
      <w:r w:rsidRPr="0064766D">
        <w:rPr>
          <w:rFonts w:ascii="Calibri" w:hAnsi="Calibri" w:cs="Calibri"/>
          <w:iCs/>
        </w:rPr>
        <w:t>if</w:t>
      </w:r>
      <w:r w:rsidR="00DC115F" w:rsidRPr="0064766D">
        <w:rPr>
          <w:rFonts w:ascii="Calibri" w:hAnsi="Calibri" w:cs="Calibri"/>
          <w:iCs/>
        </w:rPr>
        <w:t>e balance for fathers in today’s w</w:t>
      </w:r>
      <w:r w:rsidRPr="0064766D">
        <w:rPr>
          <w:rFonts w:ascii="Calibri" w:hAnsi="Calibri" w:cs="Calibri"/>
          <w:iCs/>
        </w:rPr>
        <w:t>orkplace</w:t>
      </w:r>
      <w:r w:rsidRPr="0064766D">
        <w:rPr>
          <w:rFonts w:ascii="Calibri" w:hAnsi="Calibri" w:cs="Calibri"/>
        </w:rPr>
        <w:t xml:space="preserve">. Paper </w:t>
      </w:r>
      <w:r w:rsidR="00907352">
        <w:rPr>
          <w:rFonts w:ascii="Calibri" w:hAnsi="Calibri" w:cs="Calibri"/>
        </w:rPr>
        <w:t>Present</w:t>
      </w:r>
      <w:r w:rsidRPr="0064766D">
        <w:rPr>
          <w:rFonts w:ascii="Calibri" w:hAnsi="Calibri" w:cs="Calibri"/>
        </w:rPr>
        <w:t xml:space="preserve">ed at the Central States Communication Association (CSCA) Conference, Grand Rapids, MI. </w:t>
      </w:r>
    </w:p>
    <w:p w14:paraId="7D19E96F" w14:textId="59CF2801" w:rsidR="003F0DA8" w:rsidRPr="0064766D" w:rsidRDefault="003F0DA8" w:rsidP="003F0DA8">
      <w:pPr>
        <w:tabs>
          <w:tab w:val="right" w:pos="9360"/>
        </w:tabs>
        <w:spacing w:before="240"/>
        <w:ind w:left="1008" w:hanging="720"/>
        <w:rPr>
          <w:rFonts w:ascii="Calibri" w:hAnsi="Calibri" w:cs="Calibri"/>
        </w:rPr>
      </w:pPr>
      <w:r w:rsidRPr="0064766D">
        <w:rPr>
          <w:rFonts w:ascii="Calibri" w:hAnsi="Calibri" w:cs="Calibri"/>
          <w:b/>
        </w:rPr>
        <w:t>Priddis, D</w:t>
      </w:r>
      <w:r w:rsidR="00DC115F" w:rsidRPr="0064766D">
        <w:rPr>
          <w:rFonts w:ascii="Calibri" w:hAnsi="Calibri" w:cs="Calibri"/>
        </w:rPr>
        <w:t>.  (2016, April). Breaking the silence for families of a</w:t>
      </w:r>
      <w:r w:rsidRPr="0064766D">
        <w:rPr>
          <w:rFonts w:ascii="Calibri" w:hAnsi="Calibri" w:cs="Calibri"/>
        </w:rPr>
        <w:t xml:space="preserve">lcoholics. Paper </w:t>
      </w:r>
      <w:r w:rsidR="00907352">
        <w:rPr>
          <w:rFonts w:ascii="Calibri" w:hAnsi="Calibri" w:cs="Calibri"/>
        </w:rPr>
        <w:t>Present</w:t>
      </w:r>
      <w:r w:rsidRPr="0064766D">
        <w:rPr>
          <w:rFonts w:ascii="Calibri" w:hAnsi="Calibri" w:cs="Calibri"/>
        </w:rPr>
        <w:t xml:space="preserve">ed at the Central States Communication Association (CSCA) Conference, Grand Rapids, MI. </w:t>
      </w:r>
    </w:p>
    <w:p w14:paraId="661D3338" w14:textId="2D31F411" w:rsidR="004C1A6C" w:rsidRPr="0064766D" w:rsidRDefault="00EA3D8D" w:rsidP="004C1A6C">
      <w:pPr>
        <w:tabs>
          <w:tab w:val="right" w:pos="9360"/>
        </w:tabs>
        <w:spacing w:before="240"/>
        <w:ind w:left="1008" w:hanging="720"/>
        <w:rPr>
          <w:rFonts w:ascii="Calibri" w:hAnsi="Calibri" w:cs="Calibri"/>
        </w:rPr>
      </w:pPr>
      <w:r w:rsidRPr="0064766D">
        <w:rPr>
          <w:rFonts w:ascii="Calibri" w:hAnsi="Calibri" w:cs="Calibri"/>
        </w:rPr>
        <w:t>Burrell, N</w:t>
      </w:r>
      <w:r w:rsidR="004C1A6C" w:rsidRPr="0064766D">
        <w:rPr>
          <w:rFonts w:ascii="Calibri" w:hAnsi="Calibri" w:cs="Calibri"/>
        </w:rPr>
        <w:t xml:space="preserve">., </w:t>
      </w:r>
      <w:r w:rsidR="004C1A6C" w:rsidRPr="0064766D">
        <w:rPr>
          <w:rFonts w:ascii="Calibri" w:hAnsi="Calibri" w:cs="Calibri"/>
          <w:b/>
        </w:rPr>
        <w:t>Priddis, D.</w:t>
      </w:r>
      <w:r w:rsidR="004C1A6C" w:rsidRPr="0064766D">
        <w:rPr>
          <w:rFonts w:ascii="Calibri" w:hAnsi="Calibri" w:cs="Calibri"/>
        </w:rPr>
        <w:t xml:space="preserve">, </w:t>
      </w:r>
      <w:r w:rsidRPr="0064766D">
        <w:rPr>
          <w:rFonts w:ascii="Calibri" w:hAnsi="Calibri" w:cs="Calibri"/>
        </w:rPr>
        <w:t>Nicolini, K</w:t>
      </w:r>
      <w:r w:rsidR="004C1A6C" w:rsidRPr="0064766D">
        <w:rPr>
          <w:rFonts w:ascii="Calibri" w:hAnsi="Calibri" w:cs="Calibri"/>
        </w:rPr>
        <w:t xml:space="preserve">. </w:t>
      </w:r>
      <w:r w:rsidR="000F5095" w:rsidRPr="0064766D">
        <w:rPr>
          <w:rFonts w:ascii="Calibri" w:hAnsi="Calibri" w:cs="Calibri"/>
        </w:rPr>
        <w:t>Korn, J., Klein, M.C., Weismann, K. &amp; Willes, K</w:t>
      </w:r>
      <w:r w:rsidR="004C1A6C" w:rsidRPr="0064766D">
        <w:rPr>
          <w:rFonts w:ascii="Calibri" w:hAnsi="Calibri" w:cs="Calibri"/>
        </w:rPr>
        <w:t xml:space="preserve">.  (2015, November).  </w:t>
      </w:r>
      <w:r w:rsidR="000361FE" w:rsidRPr="0064766D">
        <w:rPr>
          <w:rFonts w:ascii="Calibri" w:hAnsi="Calibri" w:cs="Calibri"/>
        </w:rPr>
        <w:t>Blazing a new path: Embracing opportuni</w:t>
      </w:r>
      <w:r w:rsidR="004E35FE" w:rsidRPr="0064766D">
        <w:rPr>
          <w:rFonts w:ascii="Calibri" w:hAnsi="Calibri" w:cs="Calibri"/>
        </w:rPr>
        <w:t>ti</w:t>
      </w:r>
      <w:r w:rsidR="000361FE" w:rsidRPr="0064766D">
        <w:rPr>
          <w:rFonts w:ascii="Calibri" w:hAnsi="Calibri" w:cs="Calibri"/>
        </w:rPr>
        <w:t>es on the unconventional phd journey</w:t>
      </w:r>
      <w:r w:rsidR="004C1A6C" w:rsidRPr="0064766D">
        <w:rPr>
          <w:rFonts w:ascii="Calibri" w:hAnsi="Calibri" w:cs="Calibri"/>
        </w:rPr>
        <w:t xml:space="preserve">.  </w:t>
      </w:r>
      <w:r w:rsidR="000361FE" w:rsidRPr="0064766D">
        <w:rPr>
          <w:rFonts w:ascii="Calibri" w:hAnsi="Calibri" w:cs="Calibri"/>
        </w:rPr>
        <w:t xml:space="preserve">Panel </w:t>
      </w:r>
      <w:r w:rsidR="00907352">
        <w:rPr>
          <w:rFonts w:ascii="Calibri" w:hAnsi="Calibri" w:cs="Calibri"/>
        </w:rPr>
        <w:t>Present</w:t>
      </w:r>
      <w:r w:rsidR="00C826B5" w:rsidRPr="0064766D">
        <w:rPr>
          <w:rFonts w:ascii="Calibri" w:hAnsi="Calibri" w:cs="Calibri"/>
        </w:rPr>
        <w:t>ed</w:t>
      </w:r>
      <w:r w:rsidR="004C1A6C" w:rsidRPr="0064766D">
        <w:rPr>
          <w:rFonts w:ascii="Calibri" w:hAnsi="Calibri" w:cs="Calibri"/>
        </w:rPr>
        <w:t xml:space="preserve"> at the National Communication Association (NCA) Conference, </w:t>
      </w:r>
      <w:r w:rsidR="000361FE" w:rsidRPr="0064766D">
        <w:rPr>
          <w:rFonts w:ascii="Calibri" w:hAnsi="Calibri" w:cs="Calibri"/>
        </w:rPr>
        <w:t>Las Vegas, NV</w:t>
      </w:r>
      <w:r w:rsidR="004C1A6C" w:rsidRPr="0064766D">
        <w:rPr>
          <w:rFonts w:ascii="Calibri" w:hAnsi="Calibri" w:cs="Calibri"/>
        </w:rPr>
        <w:t>.</w:t>
      </w:r>
    </w:p>
    <w:p w14:paraId="0942DAC4" w14:textId="2076E087" w:rsidR="004C1A6C" w:rsidRPr="0064766D" w:rsidRDefault="004C1A6C" w:rsidP="004C1A6C">
      <w:pPr>
        <w:tabs>
          <w:tab w:val="right" w:pos="9360"/>
        </w:tabs>
        <w:spacing w:before="240"/>
        <w:ind w:left="1008" w:hanging="720"/>
        <w:rPr>
          <w:rFonts w:ascii="Calibri" w:hAnsi="Calibri" w:cs="Calibri"/>
          <w:b/>
        </w:rPr>
      </w:pPr>
      <w:r w:rsidRPr="0064766D">
        <w:rPr>
          <w:rFonts w:ascii="Calibri" w:hAnsi="Calibri" w:cs="Calibri"/>
          <w:b/>
        </w:rPr>
        <w:t>Priddis, D.</w:t>
      </w:r>
      <w:r w:rsidRPr="0064766D">
        <w:rPr>
          <w:rFonts w:ascii="Calibri" w:hAnsi="Calibri" w:cs="Calibri"/>
        </w:rPr>
        <w:t xml:space="preserve"> (2015, </w:t>
      </w:r>
      <w:r w:rsidR="000361FE" w:rsidRPr="0064766D">
        <w:rPr>
          <w:rFonts w:ascii="Calibri" w:hAnsi="Calibri" w:cs="Calibri"/>
        </w:rPr>
        <w:t>November</w:t>
      </w:r>
      <w:r w:rsidRPr="0064766D">
        <w:rPr>
          <w:rFonts w:ascii="Calibri" w:hAnsi="Calibri" w:cs="Calibri"/>
        </w:rPr>
        <w:t xml:space="preserve">). </w:t>
      </w:r>
      <w:r w:rsidR="000361FE" w:rsidRPr="0064766D">
        <w:rPr>
          <w:rFonts w:ascii="Calibri" w:hAnsi="Calibri" w:cs="Calibri"/>
        </w:rPr>
        <w:t>Compliance-gaining resources: Families living with alcoholism</w:t>
      </w:r>
      <w:r w:rsidRPr="0064766D">
        <w:rPr>
          <w:rFonts w:ascii="Calibri" w:hAnsi="Calibri" w:cs="Calibri"/>
        </w:rPr>
        <w:t xml:space="preserve">. Paper </w:t>
      </w:r>
      <w:r w:rsidR="00907352">
        <w:rPr>
          <w:rFonts w:ascii="Calibri" w:hAnsi="Calibri" w:cs="Calibri"/>
        </w:rPr>
        <w:t>Present</w:t>
      </w:r>
      <w:r w:rsidRPr="0064766D">
        <w:rPr>
          <w:rFonts w:ascii="Calibri" w:hAnsi="Calibri" w:cs="Calibri"/>
        </w:rPr>
        <w:t xml:space="preserve">ed at the </w:t>
      </w:r>
      <w:r w:rsidR="000361FE" w:rsidRPr="0064766D">
        <w:rPr>
          <w:rFonts w:ascii="Calibri" w:hAnsi="Calibri" w:cs="Calibri"/>
        </w:rPr>
        <w:t>National Communication Association (NCA) Conference, Las Vegas, NV.</w:t>
      </w:r>
    </w:p>
    <w:p w14:paraId="64CF4880" w14:textId="3AB68F44" w:rsidR="00817A7F" w:rsidRPr="0064766D" w:rsidRDefault="00817A7F" w:rsidP="00817A7F">
      <w:pPr>
        <w:tabs>
          <w:tab w:val="right" w:pos="9360"/>
        </w:tabs>
        <w:spacing w:before="240"/>
        <w:ind w:left="1008" w:hanging="720"/>
        <w:rPr>
          <w:rFonts w:ascii="Calibri" w:hAnsi="Calibri" w:cs="Calibri"/>
          <w:b/>
        </w:rPr>
      </w:pPr>
      <w:r w:rsidRPr="0064766D">
        <w:rPr>
          <w:rFonts w:ascii="Calibri" w:hAnsi="Calibri" w:cs="Calibri"/>
          <w:b/>
        </w:rPr>
        <w:t>Priddis, D.</w:t>
      </w:r>
      <w:r w:rsidRPr="0064766D">
        <w:rPr>
          <w:rFonts w:ascii="Calibri" w:hAnsi="Calibri" w:cs="Calibri"/>
        </w:rPr>
        <w:t xml:space="preserve"> (2015, April). Social exchange theory versus investment model: An application in grandparent and college grandchild relationships. Paper </w:t>
      </w:r>
      <w:r w:rsidR="00907352">
        <w:rPr>
          <w:rFonts w:ascii="Calibri" w:hAnsi="Calibri" w:cs="Calibri"/>
        </w:rPr>
        <w:t>Present</w:t>
      </w:r>
      <w:r w:rsidRPr="0064766D">
        <w:rPr>
          <w:rFonts w:ascii="Calibri" w:hAnsi="Calibri" w:cs="Calibri"/>
        </w:rPr>
        <w:t xml:space="preserve">ed at the Central States Communication Association (CSCA) Conference, Madison, WI. </w:t>
      </w:r>
      <w:r w:rsidRPr="0064766D">
        <w:rPr>
          <w:rFonts w:ascii="Calibri" w:hAnsi="Calibri" w:cs="Calibri"/>
          <w:b/>
        </w:rPr>
        <w:t xml:space="preserve">Top </w:t>
      </w:r>
      <w:r w:rsidR="00311D04" w:rsidRPr="0064766D">
        <w:rPr>
          <w:rFonts w:ascii="Calibri" w:hAnsi="Calibri" w:cs="Calibri"/>
          <w:b/>
        </w:rPr>
        <w:t xml:space="preserve">Student </w:t>
      </w:r>
      <w:r w:rsidRPr="0064766D">
        <w:rPr>
          <w:rFonts w:ascii="Calibri" w:hAnsi="Calibri" w:cs="Calibri"/>
          <w:b/>
        </w:rPr>
        <w:t>Paper – Communication Theory Interest Group.</w:t>
      </w:r>
    </w:p>
    <w:p w14:paraId="7F1D3249" w14:textId="6C75F6BD" w:rsidR="007806D6" w:rsidRPr="0064766D" w:rsidRDefault="007806D6" w:rsidP="007806D6">
      <w:pPr>
        <w:tabs>
          <w:tab w:val="right" w:pos="9360"/>
        </w:tabs>
        <w:spacing w:before="240"/>
        <w:ind w:left="1008" w:hanging="720"/>
        <w:rPr>
          <w:rFonts w:ascii="Calibri" w:hAnsi="Calibri" w:cs="Calibri"/>
        </w:rPr>
      </w:pPr>
      <w:r w:rsidRPr="0064766D">
        <w:rPr>
          <w:rFonts w:ascii="Calibri" w:hAnsi="Calibri" w:cs="Calibri"/>
        </w:rPr>
        <w:t xml:space="preserve">Nicolini, K., </w:t>
      </w:r>
      <w:r w:rsidRPr="0064766D">
        <w:rPr>
          <w:rFonts w:ascii="Calibri" w:hAnsi="Calibri" w:cs="Calibri"/>
          <w:b/>
        </w:rPr>
        <w:t>Priddis, D.</w:t>
      </w:r>
      <w:r w:rsidRPr="0064766D">
        <w:rPr>
          <w:rFonts w:ascii="Calibri" w:hAnsi="Calibri" w:cs="Calibri"/>
        </w:rPr>
        <w:t xml:space="preserve">, Myerchoin, A., Phelps, R., Johnson, M., &amp; Liu, E.  (2015, April). </w:t>
      </w:r>
      <w:r w:rsidRPr="0064766D">
        <w:rPr>
          <w:rFonts w:ascii="Calibri" w:hAnsi="Calibri" w:cs="Calibri"/>
          <w:bCs/>
        </w:rPr>
        <w:t xml:space="preserve">Forging connections: The power of intergenerational mentoring. Panel </w:t>
      </w:r>
      <w:r w:rsidR="00907352">
        <w:rPr>
          <w:rFonts w:ascii="Calibri" w:hAnsi="Calibri" w:cs="Calibri"/>
          <w:bCs/>
        </w:rPr>
        <w:t>Present</w:t>
      </w:r>
      <w:r w:rsidRPr="0064766D">
        <w:rPr>
          <w:rFonts w:ascii="Calibri" w:hAnsi="Calibri" w:cs="Calibri"/>
          <w:bCs/>
        </w:rPr>
        <w:t xml:space="preserve">ed </w:t>
      </w:r>
      <w:r w:rsidRPr="0064766D">
        <w:rPr>
          <w:rFonts w:ascii="Calibri" w:hAnsi="Calibri" w:cs="Calibri"/>
        </w:rPr>
        <w:t>at the Central States Communication Association (CSCA) Conference, Madison, WI.</w:t>
      </w:r>
    </w:p>
    <w:p w14:paraId="1E1F07EB" w14:textId="63C9E957" w:rsidR="00817A7F" w:rsidRPr="0064766D" w:rsidRDefault="00817A7F" w:rsidP="00817A7F">
      <w:pPr>
        <w:tabs>
          <w:tab w:val="right" w:pos="9360"/>
        </w:tabs>
        <w:spacing w:before="240"/>
        <w:ind w:left="1008" w:hanging="720"/>
        <w:rPr>
          <w:rFonts w:ascii="Calibri" w:hAnsi="Calibri" w:cs="Calibri"/>
        </w:rPr>
      </w:pPr>
      <w:proofErr w:type="spellStart"/>
      <w:r w:rsidRPr="0064766D">
        <w:rPr>
          <w:rFonts w:ascii="Calibri" w:hAnsi="Calibri" w:cs="Calibri"/>
        </w:rPr>
        <w:t>Omachinski</w:t>
      </w:r>
      <w:proofErr w:type="spellEnd"/>
      <w:r w:rsidRPr="0064766D">
        <w:rPr>
          <w:rFonts w:ascii="Calibri" w:hAnsi="Calibri" w:cs="Calibri"/>
        </w:rPr>
        <w:t xml:space="preserve">, K., </w:t>
      </w:r>
      <w:r w:rsidRPr="0064766D">
        <w:rPr>
          <w:rFonts w:ascii="Calibri" w:hAnsi="Calibri" w:cs="Calibri"/>
          <w:b/>
        </w:rPr>
        <w:t>Priddis, D.</w:t>
      </w:r>
      <w:r w:rsidRPr="0064766D">
        <w:rPr>
          <w:rFonts w:ascii="Calibri" w:hAnsi="Calibri" w:cs="Calibri"/>
        </w:rPr>
        <w:t xml:space="preserve">, Nicolini, K., Weismann, K., &amp; </w:t>
      </w:r>
      <w:proofErr w:type="spellStart"/>
      <w:r w:rsidRPr="0064766D">
        <w:rPr>
          <w:rFonts w:ascii="Calibri" w:hAnsi="Calibri" w:cs="Calibri"/>
        </w:rPr>
        <w:t>Myerchoin</w:t>
      </w:r>
      <w:proofErr w:type="spellEnd"/>
      <w:r w:rsidRPr="0064766D">
        <w:rPr>
          <w:rFonts w:ascii="Calibri" w:hAnsi="Calibri" w:cs="Calibri"/>
        </w:rPr>
        <w:t xml:space="preserve">, A. </w:t>
      </w:r>
      <w:r w:rsidRPr="0064766D">
        <w:rPr>
          <w:rFonts w:ascii="Calibri" w:hAnsi="Calibri" w:cs="Calibri"/>
          <w:bCs/>
        </w:rPr>
        <w:t xml:space="preserve">Converging student groups: Integrating non-traditional students in the classroom and in the campus community. Panel </w:t>
      </w:r>
      <w:r w:rsidR="00907352">
        <w:rPr>
          <w:rFonts w:ascii="Calibri" w:hAnsi="Calibri" w:cs="Calibri"/>
          <w:bCs/>
        </w:rPr>
        <w:t>Present</w:t>
      </w:r>
      <w:r w:rsidRPr="0064766D">
        <w:rPr>
          <w:rFonts w:ascii="Calibri" w:hAnsi="Calibri" w:cs="Calibri"/>
          <w:bCs/>
        </w:rPr>
        <w:t xml:space="preserve">ed </w:t>
      </w:r>
      <w:r w:rsidRPr="0064766D">
        <w:rPr>
          <w:rFonts w:ascii="Calibri" w:hAnsi="Calibri" w:cs="Calibri"/>
        </w:rPr>
        <w:t>at the Central States Communication Association (CSCA) Conference, Madison, WI.</w:t>
      </w:r>
    </w:p>
    <w:p w14:paraId="277F7D57" w14:textId="11F73336" w:rsidR="00427CDD" w:rsidRPr="0064766D" w:rsidRDefault="00427CDD" w:rsidP="00427CDD">
      <w:pPr>
        <w:tabs>
          <w:tab w:val="right" w:pos="9360"/>
        </w:tabs>
        <w:spacing w:before="240"/>
        <w:ind w:left="1008" w:hanging="720"/>
        <w:rPr>
          <w:rFonts w:ascii="Calibri" w:hAnsi="Calibri" w:cs="Calibri"/>
        </w:rPr>
      </w:pPr>
      <w:r w:rsidRPr="0064766D">
        <w:rPr>
          <w:rFonts w:ascii="Calibri" w:hAnsi="Calibri" w:cs="Calibri"/>
        </w:rPr>
        <w:t xml:space="preserve">Cole, A. W., Kim, S., </w:t>
      </w:r>
      <w:r w:rsidRPr="0064766D">
        <w:rPr>
          <w:rFonts w:ascii="Calibri" w:hAnsi="Calibri" w:cs="Calibri"/>
          <w:b/>
        </w:rPr>
        <w:t>Priddis, D</w:t>
      </w:r>
      <w:r w:rsidRPr="0064766D">
        <w:rPr>
          <w:rFonts w:ascii="Calibri" w:hAnsi="Calibri" w:cs="Calibri"/>
        </w:rPr>
        <w:t xml:space="preserve">., &amp; </w:t>
      </w:r>
      <w:proofErr w:type="spellStart"/>
      <w:r w:rsidRPr="0064766D">
        <w:rPr>
          <w:rFonts w:ascii="Calibri" w:hAnsi="Calibri" w:cs="Calibri"/>
        </w:rPr>
        <w:t>Lambertz</w:t>
      </w:r>
      <w:proofErr w:type="spellEnd"/>
      <w:r w:rsidRPr="0064766D">
        <w:rPr>
          <w:rFonts w:ascii="Calibri" w:hAnsi="Calibri" w:cs="Calibri"/>
        </w:rPr>
        <w:t>, M. (2014</w:t>
      </w:r>
      <w:r w:rsidR="00F764A6" w:rsidRPr="0064766D">
        <w:rPr>
          <w:rFonts w:ascii="Calibri" w:hAnsi="Calibri" w:cs="Calibri"/>
        </w:rPr>
        <w:t>, November</w:t>
      </w:r>
      <w:r w:rsidRPr="0064766D">
        <w:rPr>
          <w:rFonts w:ascii="Calibri" w:hAnsi="Calibri" w:cs="Calibri"/>
        </w:rPr>
        <w:t>). Student attrition in online courses and instructor's base of power. P</w:t>
      </w:r>
      <w:r w:rsidR="00423BA0" w:rsidRPr="0064766D">
        <w:rPr>
          <w:rFonts w:ascii="Calibri" w:hAnsi="Calibri" w:cs="Calibri"/>
        </w:rPr>
        <w:t>oster</w:t>
      </w:r>
      <w:r w:rsidRPr="0064766D">
        <w:rPr>
          <w:rFonts w:ascii="Calibri" w:hAnsi="Calibri" w:cs="Calibri"/>
        </w:rPr>
        <w:t xml:space="preserve"> </w:t>
      </w:r>
      <w:r w:rsidR="00907352">
        <w:rPr>
          <w:rFonts w:ascii="Calibri" w:hAnsi="Calibri" w:cs="Calibri"/>
        </w:rPr>
        <w:t>Present</w:t>
      </w:r>
      <w:r w:rsidR="00817A7F" w:rsidRPr="0064766D">
        <w:rPr>
          <w:rFonts w:ascii="Calibri" w:hAnsi="Calibri" w:cs="Calibri"/>
        </w:rPr>
        <w:t>ed at</w:t>
      </w:r>
      <w:r w:rsidRPr="0064766D">
        <w:rPr>
          <w:rFonts w:ascii="Calibri" w:hAnsi="Calibri" w:cs="Calibri"/>
        </w:rPr>
        <w:t xml:space="preserve"> the National Communication Association, Instructional Development Division, Chicago, IL.</w:t>
      </w:r>
    </w:p>
    <w:p w14:paraId="60F84A92" w14:textId="31F103B5" w:rsidR="00427CDD" w:rsidRPr="0064766D" w:rsidRDefault="00427CDD" w:rsidP="00427CDD">
      <w:pPr>
        <w:tabs>
          <w:tab w:val="right" w:pos="9360"/>
        </w:tabs>
        <w:spacing w:before="240"/>
        <w:ind w:left="1008" w:hanging="720"/>
        <w:rPr>
          <w:rFonts w:ascii="Calibri" w:hAnsi="Calibri" w:cs="Calibri"/>
          <w:i/>
        </w:rPr>
      </w:pPr>
      <w:r w:rsidRPr="0064766D">
        <w:rPr>
          <w:rFonts w:ascii="Calibri" w:hAnsi="Calibri" w:cs="Calibri"/>
        </w:rPr>
        <w:t xml:space="preserve">Becker, K.A., Cramer, E.M., &amp; </w:t>
      </w:r>
      <w:r w:rsidRPr="0064766D">
        <w:rPr>
          <w:rFonts w:ascii="Calibri" w:hAnsi="Calibri" w:cs="Calibri"/>
          <w:b/>
        </w:rPr>
        <w:t xml:space="preserve">Priddis, D. </w:t>
      </w:r>
      <w:r w:rsidRPr="0064766D">
        <w:rPr>
          <w:rFonts w:ascii="Calibri" w:hAnsi="Calibri" w:cs="Calibri"/>
        </w:rPr>
        <w:t>(2014, April).</w:t>
      </w:r>
      <w:r w:rsidRPr="0064766D">
        <w:rPr>
          <w:rFonts w:ascii="Calibri" w:hAnsi="Calibri" w:cs="Calibri"/>
          <w:i/>
        </w:rPr>
        <w:t xml:space="preserve">  </w:t>
      </w:r>
      <w:r w:rsidRPr="0064766D">
        <w:rPr>
          <w:rFonts w:ascii="Calibri" w:hAnsi="Calibri" w:cs="Calibri"/>
        </w:rPr>
        <w:t>P</w:t>
      </w:r>
      <w:r w:rsidRPr="0064766D">
        <w:rPr>
          <w:rFonts w:ascii="Calibri" w:hAnsi="Calibri" w:cs="Calibri"/>
          <w:iCs/>
        </w:rPr>
        <w:t xml:space="preserve">roblematic integration and dying wishes: Examining spousal information-seeking about end-of-life care preferences. Paper </w:t>
      </w:r>
      <w:r w:rsidR="00907352">
        <w:rPr>
          <w:rFonts w:ascii="Calibri" w:hAnsi="Calibri" w:cs="Calibri"/>
          <w:iCs/>
        </w:rPr>
        <w:t>Present</w:t>
      </w:r>
      <w:r w:rsidR="00F764A6" w:rsidRPr="0064766D">
        <w:rPr>
          <w:rFonts w:ascii="Calibri" w:hAnsi="Calibri" w:cs="Calibri"/>
          <w:iCs/>
        </w:rPr>
        <w:t>ed</w:t>
      </w:r>
      <w:r w:rsidRPr="0064766D">
        <w:rPr>
          <w:rFonts w:ascii="Calibri" w:hAnsi="Calibri" w:cs="Calibri"/>
          <w:iCs/>
        </w:rPr>
        <w:t xml:space="preserve"> </w:t>
      </w:r>
      <w:r w:rsidRPr="0064766D">
        <w:rPr>
          <w:rFonts w:ascii="Calibri" w:hAnsi="Calibri" w:cs="Calibri"/>
        </w:rPr>
        <w:t>at the 2014 Kentucky Conference on Health Communication (KCHC) in Lexington, KY.</w:t>
      </w:r>
    </w:p>
    <w:p w14:paraId="3051A652" w14:textId="4B2651B8" w:rsidR="00427CDD" w:rsidRPr="0064766D" w:rsidRDefault="00427CDD" w:rsidP="00427CDD">
      <w:pPr>
        <w:tabs>
          <w:tab w:val="right" w:pos="9360"/>
        </w:tabs>
        <w:spacing w:before="240"/>
        <w:ind w:left="1008" w:hanging="720"/>
        <w:rPr>
          <w:rFonts w:ascii="Calibri" w:hAnsi="Calibri" w:cs="Calibri"/>
        </w:rPr>
      </w:pPr>
      <w:r w:rsidRPr="0064766D">
        <w:rPr>
          <w:rFonts w:ascii="Calibri" w:hAnsi="Calibri" w:cs="Calibri"/>
          <w:b/>
        </w:rPr>
        <w:t>Priddis, D.</w:t>
      </w:r>
      <w:r w:rsidRPr="0064766D">
        <w:rPr>
          <w:rFonts w:ascii="Calibri" w:hAnsi="Calibri" w:cs="Calibri"/>
        </w:rPr>
        <w:t xml:space="preserve"> (2014, April). The balancing act of working moms and dads in today’s popular press.  Paper </w:t>
      </w:r>
      <w:r w:rsidR="00907352">
        <w:rPr>
          <w:rFonts w:ascii="Calibri" w:hAnsi="Calibri" w:cs="Calibri"/>
        </w:rPr>
        <w:t>Present</w:t>
      </w:r>
      <w:r w:rsidRPr="0064766D">
        <w:rPr>
          <w:rFonts w:ascii="Calibri" w:hAnsi="Calibri" w:cs="Calibri"/>
        </w:rPr>
        <w:t xml:space="preserve">ed at the Central States Communication Association (CSCA) Conference, Minneapolis, MN. </w:t>
      </w:r>
    </w:p>
    <w:p w14:paraId="4766651D" w14:textId="77777777" w:rsidR="006C2CFD" w:rsidRDefault="006C2CFD" w:rsidP="00427CDD">
      <w:pPr>
        <w:tabs>
          <w:tab w:val="right" w:pos="9360"/>
        </w:tabs>
        <w:spacing w:before="240"/>
        <w:ind w:left="1008" w:hanging="720"/>
        <w:rPr>
          <w:rFonts w:ascii="Calibri" w:hAnsi="Calibri" w:cs="Calibri"/>
          <w:b/>
        </w:rPr>
      </w:pPr>
    </w:p>
    <w:p w14:paraId="3E41F4C2" w14:textId="6C2D4C27" w:rsidR="00427CDD" w:rsidRPr="0064766D" w:rsidRDefault="00427CDD" w:rsidP="00427CDD">
      <w:pPr>
        <w:tabs>
          <w:tab w:val="right" w:pos="9360"/>
        </w:tabs>
        <w:spacing w:before="240"/>
        <w:ind w:left="1008" w:hanging="720"/>
        <w:rPr>
          <w:rFonts w:ascii="Calibri" w:hAnsi="Calibri" w:cs="Calibri"/>
        </w:rPr>
      </w:pPr>
      <w:r w:rsidRPr="0064766D">
        <w:rPr>
          <w:rFonts w:ascii="Calibri" w:hAnsi="Calibri" w:cs="Calibri"/>
          <w:b/>
        </w:rPr>
        <w:lastRenderedPageBreak/>
        <w:t>Priddis, D</w:t>
      </w:r>
      <w:r w:rsidR="00A3655F" w:rsidRPr="0064766D">
        <w:rPr>
          <w:rFonts w:ascii="Calibri" w:hAnsi="Calibri" w:cs="Calibri"/>
          <w:b/>
        </w:rPr>
        <w:t>.</w:t>
      </w:r>
      <w:r w:rsidRPr="0064766D">
        <w:rPr>
          <w:rFonts w:ascii="Calibri" w:hAnsi="Calibri" w:cs="Calibri"/>
        </w:rPr>
        <w:t xml:space="preserve"> (2014, April). </w:t>
      </w:r>
      <w:r w:rsidR="00A3655F" w:rsidRPr="0064766D">
        <w:rPr>
          <w:rFonts w:ascii="Calibri" w:hAnsi="Calibri" w:cs="Calibri"/>
        </w:rPr>
        <w:t>Family resilience to an alcoholic family member. Paper</w:t>
      </w:r>
      <w:r w:rsidRPr="0064766D">
        <w:rPr>
          <w:rFonts w:ascii="Calibri" w:hAnsi="Calibri" w:cs="Calibri"/>
        </w:rPr>
        <w:t xml:space="preserve"> </w:t>
      </w:r>
      <w:r w:rsidR="00907352">
        <w:rPr>
          <w:rFonts w:ascii="Calibri" w:hAnsi="Calibri" w:cs="Calibri"/>
        </w:rPr>
        <w:t>Present</w:t>
      </w:r>
      <w:r w:rsidRPr="0064766D">
        <w:rPr>
          <w:rFonts w:ascii="Calibri" w:hAnsi="Calibri" w:cs="Calibri"/>
        </w:rPr>
        <w:t>ed at the Central States Communication Association (CSCA) Conference, Minneapolis, MN.</w:t>
      </w:r>
    </w:p>
    <w:p w14:paraId="03578D8C" w14:textId="4EB95466" w:rsidR="00427CDD" w:rsidRPr="0064766D" w:rsidRDefault="00427CDD" w:rsidP="00427CDD">
      <w:pPr>
        <w:tabs>
          <w:tab w:val="right" w:pos="9360"/>
        </w:tabs>
        <w:spacing w:before="240"/>
        <w:ind w:left="1008" w:hanging="720"/>
        <w:rPr>
          <w:rFonts w:ascii="Calibri" w:hAnsi="Calibri" w:cs="Calibri"/>
        </w:rPr>
      </w:pPr>
      <w:r w:rsidRPr="0064766D">
        <w:rPr>
          <w:rFonts w:ascii="Calibri" w:hAnsi="Calibri" w:cs="Calibri"/>
          <w:b/>
        </w:rPr>
        <w:t>Priddis, D.</w:t>
      </w:r>
      <w:r w:rsidRPr="0064766D">
        <w:rPr>
          <w:rFonts w:ascii="Calibri" w:hAnsi="Calibri" w:cs="Calibri"/>
        </w:rPr>
        <w:t xml:space="preserve"> (2014, April).  Work-life balance and the toxic effects of inconsistent messages.  Paper </w:t>
      </w:r>
      <w:r w:rsidR="00907352">
        <w:rPr>
          <w:rFonts w:ascii="Calibri" w:hAnsi="Calibri" w:cs="Calibri"/>
        </w:rPr>
        <w:t>Present</w:t>
      </w:r>
      <w:r w:rsidRPr="0064766D">
        <w:rPr>
          <w:rFonts w:ascii="Calibri" w:hAnsi="Calibri" w:cs="Calibri"/>
        </w:rPr>
        <w:t xml:space="preserve">ed at the Central States Communication Association (CSCA) Conference, Minneapolis, MN. </w:t>
      </w:r>
    </w:p>
    <w:p w14:paraId="50DDE9E2" w14:textId="73056DD0" w:rsidR="00427CDD" w:rsidRPr="0064766D" w:rsidRDefault="00427CDD" w:rsidP="00427CDD">
      <w:pPr>
        <w:tabs>
          <w:tab w:val="right" w:pos="9360"/>
        </w:tabs>
        <w:spacing w:before="240"/>
        <w:ind w:left="1008" w:hanging="720"/>
        <w:rPr>
          <w:rFonts w:ascii="Calibri" w:hAnsi="Calibri" w:cs="Calibri"/>
        </w:rPr>
      </w:pPr>
      <w:r w:rsidRPr="0064766D">
        <w:rPr>
          <w:rFonts w:ascii="Calibri" w:hAnsi="Calibri" w:cs="Calibri"/>
          <w:b/>
        </w:rPr>
        <w:t>Priddis, D.</w:t>
      </w:r>
      <w:r w:rsidRPr="0064766D">
        <w:rPr>
          <w:rFonts w:ascii="Calibri" w:hAnsi="Calibri" w:cs="Calibri"/>
        </w:rPr>
        <w:t xml:space="preserve">, </w:t>
      </w:r>
      <w:proofErr w:type="spellStart"/>
      <w:r w:rsidRPr="0064766D">
        <w:rPr>
          <w:rFonts w:ascii="Calibri" w:hAnsi="Calibri" w:cs="Calibri"/>
        </w:rPr>
        <w:t>Omachinski</w:t>
      </w:r>
      <w:proofErr w:type="spellEnd"/>
      <w:r w:rsidRPr="0064766D">
        <w:rPr>
          <w:rFonts w:ascii="Calibri" w:hAnsi="Calibri" w:cs="Calibri"/>
        </w:rPr>
        <w:t xml:space="preserve">, K. (2014, April).  The toxic workplace of the newly promoted supervisor.  Paper </w:t>
      </w:r>
      <w:r w:rsidR="00907352">
        <w:rPr>
          <w:rFonts w:ascii="Calibri" w:hAnsi="Calibri" w:cs="Calibri"/>
        </w:rPr>
        <w:t>Present</w:t>
      </w:r>
      <w:r w:rsidRPr="0064766D">
        <w:rPr>
          <w:rFonts w:ascii="Calibri" w:hAnsi="Calibri" w:cs="Calibri"/>
        </w:rPr>
        <w:t xml:space="preserve">ed at the Central States Communication Association (CSCA) Conference, Minneapolis, MN. </w:t>
      </w:r>
    </w:p>
    <w:p w14:paraId="6C625B84" w14:textId="77777777" w:rsidR="006F364C" w:rsidRPr="0064766D" w:rsidRDefault="006F364C" w:rsidP="006F364C">
      <w:pPr>
        <w:tabs>
          <w:tab w:val="right" w:pos="9360"/>
        </w:tabs>
        <w:spacing w:before="240"/>
        <w:ind w:left="1008" w:hanging="720"/>
        <w:rPr>
          <w:rFonts w:ascii="Calibri" w:hAnsi="Calibri" w:cs="Calibri"/>
        </w:rPr>
      </w:pPr>
      <w:r w:rsidRPr="0064766D">
        <w:rPr>
          <w:rFonts w:ascii="Calibri" w:hAnsi="Calibri" w:cs="Calibri"/>
          <w:bCs/>
        </w:rPr>
        <w:t xml:space="preserve">Stache, L., Davidson, R., </w:t>
      </w:r>
      <w:r w:rsidRPr="0064766D">
        <w:rPr>
          <w:rFonts w:ascii="Calibri" w:hAnsi="Calibri" w:cs="Calibri"/>
          <w:b/>
          <w:bCs/>
        </w:rPr>
        <w:t>Priddis, D.</w:t>
      </w:r>
      <w:r w:rsidRPr="0064766D">
        <w:rPr>
          <w:rFonts w:ascii="Calibri" w:hAnsi="Calibri" w:cs="Calibri"/>
          <w:bCs/>
        </w:rPr>
        <w:t>, &amp; Nicolini, K.</w:t>
      </w:r>
      <w:r w:rsidRPr="0064766D">
        <w:rPr>
          <w:rFonts w:ascii="Calibri" w:hAnsi="Calibri" w:cs="Calibri"/>
        </w:rPr>
        <w:t xml:space="preserve"> (2013, October). </w:t>
      </w:r>
      <w:r w:rsidRPr="0064766D">
        <w:rPr>
          <w:rFonts w:ascii="Calibri" w:hAnsi="Calibri" w:cs="Calibri"/>
          <w:i/>
          <w:iCs/>
        </w:rPr>
        <w:t xml:space="preserve">Understanding Gender Studies in the Context of Parenthood. </w:t>
      </w:r>
      <w:r w:rsidRPr="0064766D">
        <w:rPr>
          <w:rFonts w:ascii="Calibri" w:hAnsi="Calibri" w:cs="Calibri"/>
          <w:iCs/>
        </w:rPr>
        <w:t>Panel participant</w:t>
      </w:r>
      <w:r w:rsidRPr="0064766D">
        <w:rPr>
          <w:rFonts w:ascii="Calibri" w:hAnsi="Calibri" w:cs="Calibri"/>
        </w:rPr>
        <w:t xml:space="preserve"> at Women's Studies LGBTQ Conference, Madison, WI.</w:t>
      </w:r>
    </w:p>
    <w:p w14:paraId="145DBDAF" w14:textId="2B9E4D06" w:rsidR="00DF19E0" w:rsidRPr="0064766D" w:rsidRDefault="00DF19E0" w:rsidP="00594BF7">
      <w:pPr>
        <w:tabs>
          <w:tab w:val="right" w:pos="9360"/>
        </w:tabs>
        <w:spacing w:before="240"/>
        <w:ind w:left="1008" w:hanging="720"/>
        <w:rPr>
          <w:rFonts w:ascii="Calibri" w:hAnsi="Calibri" w:cs="Calibri"/>
        </w:rPr>
      </w:pPr>
      <w:r w:rsidRPr="0064766D">
        <w:rPr>
          <w:rFonts w:ascii="Calibri" w:hAnsi="Calibri" w:cs="Calibri"/>
        </w:rPr>
        <w:t xml:space="preserve">Becker, K.A., Cramer, E.M., &amp; </w:t>
      </w:r>
      <w:r w:rsidRPr="0064766D">
        <w:rPr>
          <w:rFonts w:ascii="Calibri" w:hAnsi="Calibri" w:cs="Calibri"/>
          <w:b/>
        </w:rPr>
        <w:t>Priddis, D.</w:t>
      </w:r>
      <w:r w:rsidRPr="0064766D">
        <w:rPr>
          <w:rFonts w:ascii="Calibri" w:hAnsi="Calibri" w:cs="Calibri"/>
          <w:b/>
          <w:i/>
        </w:rPr>
        <w:t xml:space="preserve"> </w:t>
      </w:r>
      <w:r w:rsidRPr="0064766D">
        <w:rPr>
          <w:rFonts w:ascii="Calibri" w:hAnsi="Calibri" w:cs="Calibri"/>
        </w:rPr>
        <w:t xml:space="preserve">(2013, October). In sickness and in health: Seeking information about spousal end-of-life preferences.  </w:t>
      </w:r>
      <w:r w:rsidR="00704C90" w:rsidRPr="0064766D">
        <w:rPr>
          <w:rFonts w:ascii="Calibri" w:hAnsi="Calibri" w:cs="Calibri"/>
        </w:rPr>
        <w:t xml:space="preserve">Poster </w:t>
      </w:r>
      <w:r w:rsidR="00907352">
        <w:rPr>
          <w:rFonts w:ascii="Calibri" w:hAnsi="Calibri" w:cs="Calibri"/>
        </w:rPr>
        <w:t>Present</w:t>
      </w:r>
      <w:r w:rsidR="00704C90" w:rsidRPr="0064766D">
        <w:rPr>
          <w:rFonts w:ascii="Calibri" w:hAnsi="Calibri" w:cs="Calibri"/>
        </w:rPr>
        <w:t>ation</w:t>
      </w:r>
      <w:r w:rsidRPr="0064766D">
        <w:rPr>
          <w:rFonts w:ascii="Calibri" w:hAnsi="Calibri" w:cs="Calibri"/>
        </w:rPr>
        <w:t xml:space="preserve"> at International Conference in Communication in Healthcare (ICCH) Conference in Montreal, Canada.</w:t>
      </w:r>
    </w:p>
    <w:p w14:paraId="6B42973F" w14:textId="094876A8" w:rsidR="00F744D2" w:rsidRPr="0064766D" w:rsidRDefault="00F744D2" w:rsidP="00594BF7">
      <w:pPr>
        <w:tabs>
          <w:tab w:val="right" w:pos="9360"/>
        </w:tabs>
        <w:spacing w:before="240"/>
        <w:ind w:left="1008" w:hanging="720"/>
        <w:rPr>
          <w:rFonts w:ascii="Calibri" w:hAnsi="Calibri" w:cs="Calibri"/>
        </w:rPr>
      </w:pPr>
      <w:r w:rsidRPr="0064766D">
        <w:rPr>
          <w:rFonts w:ascii="Calibri" w:hAnsi="Calibri" w:cs="Calibri"/>
        </w:rPr>
        <w:t xml:space="preserve">Burrell, N., Maier, M., </w:t>
      </w:r>
      <w:r w:rsidRPr="0064766D">
        <w:rPr>
          <w:rFonts w:ascii="Calibri" w:hAnsi="Calibri" w:cs="Calibri"/>
          <w:b/>
        </w:rPr>
        <w:t>Priddis, D.</w:t>
      </w:r>
      <w:r w:rsidRPr="0064766D">
        <w:rPr>
          <w:rFonts w:ascii="Calibri" w:hAnsi="Calibri" w:cs="Calibri"/>
        </w:rPr>
        <w:t xml:space="preserve">, Victor, A., Jackl, J., &amp; Gross, C. (2013, June). </w:t>
      </w:r>
      <w:r w:rsidRPr="0064766D">
        <w:rPr>
          <w:rFonts w:ascii="Calibri" w:hAnsi="Calibri" w:cs="Calibri"/>
          <w:i/>
        </w:rPr>
        <w:t xml:space="preserve">Emotional Intelligence:  A Framework for Examining Bullying in Schools. </w:t>
      </w:r>
      <w:r w:rsidRPr="0064766D">
        <w:rPr>
          <w:rFonts w:ascii="Calibri" w:hAnsi="Calibri" w:cs="Calibri"/>
        </w:rPr>
        <w:t xml:space="preserve">Paper was </w:t>
      </w:r>
      <w:r w:rsidR="00907352">
        <w:rPr>
          <w:rFonts w:ascii="Calibri" w:hAnsi="Calibri" w:cs="Calibri"/>
        </w:rPr>
        <w:t>Present</w:t>
      </w:r>
      <w:r w:rsidRPr="0064766D">
        <w:rPr>
          <w:rFonts w:ascii="Calibri" w:hAnsi="Calibri" w:cs="Calibri"/>
        </w:rPr>
        <w:t>ed at International Communication Association (ICA) Conference, London, England.</w:t>
      </w:r>
    </w:p>
    <w:p w14:paraId="74B14053" w14:textId="6C8C7738" w:rsidR="00134707" w:rsidRPr="0064766D" w:rsidRDefault="00134707" w:rsidP="00594BF7">
      <w:pPr>
        <w:tabs>
          <w:tab w:val="right" w:pos="9360"/>
        </w:tabs>
        <w:spacing w:before="240"/>
        <w:ind w:left="1008" w:hanging="720"/>
        <w:rPr>
          <w:rFonts w:ascii="Calibri" w:hAnsi="Calibri" w:cs="Calibri"/>
        </w:rPr>
      </w:pPr>
      <w:r w:rsidRPr="0064766D">
        <w:rPr>
          <w:rFonts w:ascii="Calibri" w:hAnsi="Calibri" w:cs="Calibri"/>
          <w:b/>
        </w:rPr>
        <w:t>Priddis, D.</w:t>
      </w:r>
      <w:r w:rsidRPr="0064766D">
        <w:rPr>
          <w:rFonts w:ascii="Calibri" w:hAnsi="Calibri" w:cs="Calibri"/>
        </w:rPr>
        <w:t xml:space="preserve"> (2013, April).  Helping but supporting alcoholism:  Persuading family members for resources.  Paper </w:t>
      </w:r>
      <w:r w:rsidR="00907352">
        <w:rPr>
          <w:rFonts w:ascii="Calibri" w:hAnsi="Calibri" w:cs="Calibri"/>
        </w:rPr>
        <w:t>Present</w:t>
      </w:r>
      <w:r w:rsidRPr="0064766D">
        <w:rPr>
          <w:rFonts w:ascii="Calibri" w:hAnsi="Calibri" w:cs="Calibri"/>
        </w:rPr>
        <w:t xml:space="preserve">ed at the Central States Communication Association (CSCA) Conference, Kansas City, MO. </w:t>
      </w:r>
    </w:p>
    <w:p w14:paraId="4EFD947B" w14:textId="55E38F9B" w:rsidR="00134707" w:rsidRPr="0064766D" w:rsidRDefault="00134707" w:rsidP="00594BF7">
      <w:pPr>
        <w:tabs>
          <w:tab w:val="right" w:pos="9360"/>
        </w:tabs>
        <w:spacing w:before="240"/>
        <w:ind w:left="1008" w:hanging="720"/>
        <w:rPr>
          <w:rFonts w:ascii="Calibri" w:hAnsi="Calibri" w:cs="Calibri"/>
        </w:rPr>
      </w:pPr>
      <w:r w:rsidRPr="0064766D">
        <w:rPr>
          <w:rFonts w:ascii="Calibri" w:hAnsi="Calibri" w:cs="Calibri"/>
          <w:b/>
        </w:rPr>
        <w:t>Priddis, D</w:t>
      </w:r>
      <w:r w:rsidRPr="0064766D">
        <w:rPr>
          <w:rFonts w:ascii="Calibri" w:hAnsi="Calibri" w:cs="Calibri"/>
        </w:rPr>
        <w:t>. (2013, April).  Adding personality to the college online classroom:  A comparative study between students and educators regarding the</w:t>
      </w:r>
      <w:r w:rsidR="00D636A0" w:rsidRPr="0064766D">
        <w:rPr>
          <w:rFonts w:ascii="Calibri" w:hAnsi="Calibri" w:cs="Calibri"/>
        </w:rPr>
        <w:t xml:space="preserve"> use</w:t>
      </w:r>
      <w:r w:rsidRPr="0064766D">
        <w:rPr>
          <w:rFonts w:ascii="Calibri" w:hAnsi="Calibri" w:cs="Calibri"/>
        </w:rPr>
        <w:t xml:space="preserve"> of emoticons.  Paper </w:t>
      </w:r>
      <w:r w:rsidR="00907352">
        <w:rPr>
          <w:rFonts w:ascii="Calibri" w:hAnsi="Calibri" w:cs="Calibri"/>
        </w:rPr>
        <w:t>Present</w:t>
      </w:r>
      <w:r w:rsidRPr="0064766D">
        <w:rPr>
          <w:rFonts w:ascii="Calibri" w:hAnsi="Calibri" w:cs="Calibri"/>
        </w:rPr>
        <w:t xml:space="preserve">ed at the Central States Communication Association (CSCA) Conference, Kansas City, MO.  </w:t>
      </w:r>
      <w:r w:rsidR="00891EBB" w:rsidRPr="0064766D">
        <w:rPr>
          <w:rFonts w:ascii="Calibri" w:hAnsi="Calibri" w:cs="Calibri"/>
          <w:b/>
        </w:rPr>
        <w:t xml:space="preserve">Top </w:t>
      </w:r>
      <w:r w:rsidR="0080669B" w:rsidRPr="0064766D">
        <w:rPr>
          <w:rFonts w:ascii="Calibri" w:hAnsi="Calibri" w:cs="Calibri"/>
          <w:b/>
        </w:rPr>
        <w:t>Student</w:t>
      </w:r>
      <w:r w:rsidR="00817A7F" w:rsidRPr="0064766D">
        <w:rPr>
          <w:rFonts w:ascii="Calibri" w:hAnsi="Calibri" w:cs="Calibri"/>
          <w:b/>
        </w:rPr>
        <w:t xml:space="preserve"> Paper</w:t>
      </w:r>
      <w:r w:rsidR="00891EBB" w:rsidRPr="0064766D">
        <w:rPr>
          <w:rFonts w:ascii="Calibri" w:hAnsi="Calibri" w:cs="Calibri"/>
          <w:b/>
        </w:rPr>
        <w:t xml:space="preserve"> – </w:t>
      </w:r>
      <w:r w:rsidR="00130AD9" w:rsidRPr="0064766D">
        <w:rPr>
          <w:rFonts w:ascii="Calibri" w:hAnsi="Calibri" w:cs="Calibri"/>
          <w:b/>
        </w:rPr>
        <w:t>Instructional</w:t>
      </w:r>
      <w:r w:rsidR="00891EBB" w:rsidRPr="0064766D">
        <w:rPr>
          <w:rFonts w:ascii="Calibri" w:hAnsi="Calibri" w:cs="Calibri"/>
          <w:b/>
        </w:rPr>
        <w:t xml:space="preserve"> Resources</w:t>
      </w:r>
      <w:r w:rsidR="006F4215" w:rsidRPr="0064766D">
        <w:rPr>
          <w:rFonts w:ascii="Calibri" w:hAnsi="Calibri" w:cs="Calibri"/>
          <w:b/>
        </w:rPr>
        <w:t xml:space="preserve"> Interest Group</w:t>
      </w:r>
      <w:r w:rsidRPr="0064766D">
        <w:rPr>
          <w:rFonts w:ascii="Calibri" w:hAnsi="Calibri" w:cs="Calibri"/>
          <w:b/>
        </w:rPr>
        <w:t>.</w:t>
      </w:r>
    </w:p>
    <w:p w14:paraId="713614E9" w14:textId="77777777" w:rsidR="008C20DC" w:rsidRPr="0064766D" w:rsidRDefault="00134707" w:rsidP="008C20DC">
      <w:pPr>
        <w:tabs>
          <w:tab w:val="right" w:pos="9360"/>
        </w:tabs>
        <w:spacing w:before="240"/>
        <w:ind w:left="1008" w:hanging="720"/>
        <w:rPr>
          <w:rFonts w:ascii="Calibri" w:hAnsi="Calibri" w:cs="Calibri"/>
        </w:rPr>
      </w:pPr>
      <w:r w:rsidRPr="0064766D">
        <w:rPr>
          <w:rFonts w:ascii="Calibri" w:hAnsi="Calibri" w:cs="Calibri"/>
        </w:rPr>
        <w:t xml:space="preserve">Brucher Moore, J., Aldridge Sandford, A., Cherjovsky, N., Copeland, K., Daggs, J., Johnson, M., Nesemeier, H., &amp; </w:t>
      </w:r>
      <w:r w:rsidRPr="0064766D">
        <w:rPr>
          <w:rFonts w:ascii="Calibri" w:hAnsi="Calibri" w:cs="Calibri"/>
          <w:b/>
        </w:rPr>
        <w:t>Priddis, D.</w:t>
      </w:r>
      <w:r w:rsidRPr="0064766D">
        <w:rPr>
          <w:rFonts w:ascii="Calibri" w:hAnsi="Calibri" w:cs="Calibri"/>
        </w:rPr>
        <w:t xml:space="preserve"> (2013, April).  You don’t have to own a prius to teach hybrid courses.  Panel participant at the Central States Communication Association (CSCA) Conference, Kansas City, MO</w:t>
      </w:r>
      <w:r w:rsidR="001D7E6D" w:rsidRPr="0064766D">
        <w:rPr>
          <w:rFonts w:ascii="Calibri" w:hAnsi="Calibri" w:cs="Calibri"/>
        </w:rPr>
        <w:t>.</w:t>
      </w:r>
    </w:p>
    <w:p w14:paraId="42CD33DE" w14:textId="745E2339" w:rsidR="00134707" w:rsidRPr="0064766D" w:rsidRDefault="00134707" w:rsidP="008C20DC">
      <w:pPr>
        <w:tabs>
          <w:tab w:val="right" w:pos="9360"/>
        </w:tabs>
        <w:spacing w:before="240"/>
        <w:ind w:left="1008" w:hanging="720"/>
        <w:rPr>
          <w:rFonts w:ascii="Calibri" w:hAnsi="Calibri" w:cs="Calibri"/>
        </w:rPr>
      </w:pPr>
      <w:r w:rsidRPr="0064766D">
        <w:rPr>
          <w:rFonts w:ascii="Calibri" w:hAnsi="Calibri" w:cs="Calibri"/>
        </w:rPr>
        <w:t xml:space="preserve">Victor, A., </w:t>
      </w:r>
      <w:r w:rsidRPr="0064766D">
        <w:rPr>
          <w:rFonts w:ascii="Calibri" w:hAnsi="Calibri" w:cs="Calibri"/>
          <w:b/>
        </w:rPr>
        <w:t>Priddis, D.</w:t>
      </w:r>
      <w:r w:rsidRPr="0064766D">
        <w:rPr>
          <w:rFonts w:ascii="Calibri" w:hAnsi="Calibri" w:cs="Calibri"/>
        </w:rPr>
        <w:t xml:space="preserve">, Dilbeck, K. &amp; Burrell, N.  (2012, November).  Examining educators' reflections on bullying: A shift in Ideology.  Paper was </w:t>
      </w:r>
      <w:r w:rsidR="00907352">
        <w:rPr>
          <w:rFonts w:ascii="Calibri" w:hAnsi="Calibri" w:cs="Calibri"/>
        </w:rPr>
        <w:t>Present</w:t>
      </w:r>
      <w:r w:rsidRPr="0064766D">
        <w:rPr>
          <w:rFonts w:ascii="Calibri" w:hAnsi="Calibri" w:cs="Calibri"/>
        </w:rPr>
        <w:t>ed at the National Communication Association (NCA) Conference, Orlando, FL.</w:t>
      </w:r>
    </w:p>
    <w:p w14:paraId="554BA3FD" w14:textId="1D3150FC" w:rsidR="00344FB7" w:rsidRPr="0064766D" w:rsidRDefault="00134707" w:rsidP="00FD0786">
      <w:pPr>
        <w:pStyle w:val="SpaceAfter"/>
        <w:tabs>
          <w:tab w:val="clear" w:pos="7560"/>
          <w:tab w:val="right" w:pos="9360"/>
        </w:tabs>
        <w:spacing w:before="240" w:line="240" w:lineRule="auto"/>
        <w:ind w:left="1008" w:right="0" w:hanging="720"/>
        <w:rPr>
          <w:rFonts w:cs="Calibri"/>
          <w:sz w:val="24"/>
          <w:szCs w:val="24"/>
        </w:rPr>
      </w:pPr>
      <w:r w:rsidRPr="0064766D">
        <w:rPr>
          <w:rFonts w:cs="Calibri"/>
          <w:b/>
          <w:sz w:val="24"/>
          <w:szCs w:val="24"/>
        </w:rPr>
        <w:t>Priddis, D</w:t>
      </w:r>
      <w:r w:rsidRPr="0064766D">
        <w:rPr>
          <w:rFonts w:cs="Calibri"/>
          <w:sz w:val="24"/>
          <w:szCs w:val="24"/>
        </w:rPr>
        <w:t>.</w:t>
      </w:r>
      <w:r w:rsidRPr="00577C4C">
        <w:rPr>
          <w:rFonts w:cs="Calibri"/>
          <w:sz w:val="24"/>
          <w:szCs w:val="24"/>
        </w:rPr>
        <w:t>,</w:t>
      </w:r>
      <w:r w:rsidRPr="0064766D">
        <w:rPr>
          <w:rFonts w:cs="Calibri"/>
          <w:sz w:val="24"/>
          <w:szCs w:val="24"/>
        </w:rPr>
        <w:t xml:space="preserve"> Willes, K.L., &amp; Allen M.  (2012, July).  Does this app make my butt look big?  Male-to-male smartphone application users.  Paper was </w:t>
      </w:r>
      <w:r w:rsidR="00907352">
        <w:rPr>
          <w:rFonts w:cs="Calibri"/>
          <w:sz w:val="24"/>
          <w:szCs w:val="24"/>
        </w:rPr>
        <w:t>Present</w:t>
      </w:r>
      <w:r w:rsidRPr="0064766D">
        <w:rPr>
          <w:rFonts w:cs="Calibri"/>
          <w:sz w:val="24"/>
          <w:szCs w:val="24"/>
        </w:rPr>
        <w:t>ed at the International Association of Relationship Research</w:t>
      </w:r>
      <w:r w:rsidR="00527CB6" w:rsidRPr="0064766D">
        <w:rPr>
          <w:rFonts w:cs="Calibri"/>
          <w:sz w:val="24"/>
          <w:szCs w:val="24"/>
        </w:rPr>
        <w:t xml:space="preserve"> (IARR)</w:t>
      </w:r>
      <w:r w:rsidRPr="0064766D">
        <w:rPr>
          <w:rFonts w:cs="Calibri"/>
          <w:sz w:val="24"/>
          <w:szCs w:val="24"/>
        </w:rPr>
        <w:t xml:space="preserve"> Conference, Chicago, IL.</w:t>
      </w:r>
    </w:p>
    <w:p w14:paraId="51DF00AB" w14:textId="77777777" w:rsidR="006C2CFD" w:rsidRDefault="006C2CFD" w:rsidP="00344FB7">
      <w:pPr>
        <w:pStyle w:val="Heading2"/>
        <w:tabs>
          <w:tab w:val="right" w:pos="9360"/>
        </w:tabs>
        <w:rPr>
          <w:rFonts w:ascii="Cambria" w:hAnsi="Cambria"/>
        </w:rPr>
      </w:pPr>
      <w:bookmarkStart w:id="16" w:name="_Toc162509413"/>
      <w:bookmarkStart w:id="17" w:name="_Toc162509853"/>
      <w:bookmarkStart w:id="18" w:name="_Toc162578504"/>
      <w:bookmarkStart w:id="19" w:name="_Toc162579111"/>
      <w:bookmarkStart w:id="20" w:name="_Toc162604214"/>
      <w:bookmarkStart w:id="21" w:name="_Toc162604256"/>
      <w:bookmarkStart w:id="22" w:name="_Toc162604318"/>
      <w:bookmarkStart w:id="23" w:name="_Toc192832978"/>
    </w:p>
    <w:p w14:paraId="73297F34" w14:textId="77777777" w:rsidR="00344FB7" w:rsidRPr="006C2CFD" w:rsidRDefault="00344FB7" w:rsidP="006C2CFD">
      <w:pPr>
        <w:pStyle w:val="Heading2"/>
        <w:pBdr>
          <w:bottom w:val="single" w:sz="4" w:space="1" w:color="auto"/>
        </w:pBdr>
        <w:tabs>
          <w:tab w:val="right" w:pos="9360"/>
        </w:tabs>
        <w:rPr>
          <w:rFonts w:ascii="Cambria" w:hAnsi="Cambria"/>
          <w:i w:val="0"/>
        </w:rPr>
      </w:pPr>
      <w:r w:rsidRPr="006C2CFD">
        <w:rPr>
          <w:rFonts w:ascii="Cambria" w:hAnsi="Cambria"/>
          <w:i w:val="0"/>
        </w:rPr>
        <w:t>WORKSHOPS</w:t>
      </w:r>
      <w:bookmarkEnd w:id="16"/>
      <w:bookmarkEnd w:id="17"/>
      <w:bookmarkEnd w:id="18"/>
      <w:bookmarkEnd w:id="19"/>
      <w:bookmarkEnd w:id="20"/>
      <w:bookmarkEnd w:id="21"/>
      <w:bookmarkEnd w:id="22"/>
      <w:bookmarkEnd w:id="23"/>
      <w:r w:rsidRPr="006C2CFD">
        <w:rPr>
          <w:rFonts w:ascii="Cambria" w:hAnsi="Cambria"/>
          <w:i w:val="0"/>
        </w:rPr>
        <w:t xml:space="preserve"> CONDUCTED</w:t>
      </w:r>
    </w:p>
    <w:p w14:paraId="1A01DAFD" w14:textId="018C380C" w:rsidR="00344FB7" w:rsidRPr="0064766D" w:rsidRDefault="00344FB7" w:rsidP="006C2CFD">
      <w:pPr>
        <w:pStyle w:val="SpaceAfter"/>
        <w:spacing w:before="240"/>
        <w:ind w:left="720" w:right="0" w:hanging="720"/>
        <w:rPr>
          <w:rFonts w:cs="Calibri"/>
          <w:sz w:val="24"/>
          <w:szCs w:val="24"/>
        </w:rPr>
      </w:pPr>
      <w:r w:rsidRPr="0064766D">
        <w:rPr>
          <w:rFonts w:cs="Calibri"/>
          <w:b/>
          <w:bCs/>
          <w:sz w:val="24"/>
          <w:szCs w:val="24"/>
        </w:rPr>
        <w:t xml:space="preserve">Priddis, D. </w:t>
      </w:r>
      <w:r w:rsidRPr="0064766D">
        <w:rPr>
          <w:rFonts w:cs="Calibri"/>
          <w:sz w:val="24"/>
          <w:szCs w:val="24"/>
        </w:rPr>
        <w:t>(201</w:t>
      </w:r>
      <w:r w:rsidR="00AE5643" w:rsidRPr="0064766D">
        <w:rPr>
          <w:rFonts w:cs="Calibri"/>
          <w:sz w:val="24"/>
          <w:szCs w:val="24"/>
        </w:rPr>
        <w:t>9</w:t>
      </w:r>
      <w:r w:rsidRPr="0064766D">
        <w:rPr>
          <w:rFonts w:cs="Calibri"/>
          <w:sz w:val="24"/>
          <w:szCs w:val="24"/>
        </w:rPr>
        <w:t xml:space="preserve">, June). </w:t>
      </w:r>
      <w:r w:rsidRPr="0064766D">
        <w:rPr>
          <w:rFonts w:cs="Calibri"/>
          <w:i/>
          <w:sz w:val="24"/>
          <w:szCs w:val="24"/>
        </w:rPr>
        <w:t>Exploring silenced and stigmatized grief in the addicted family system</w:t>
      </w:r>
      <w:r w:rsidRPr="0064766D">
        <w:rPr>
          <w:rFonts w:cs="Calibri"/>
          <w:sz w:val="24"/>
          <w:szCs w:val="24"/>
        </w:rPr>
        <w:t xml:space="preserve"> (</w:t>
      </w:r>
      <w:proofErr w:type="gramStart"/>
      <w:r w:rsidRPr="0064766D">
        <w:rPr>
          <w:rFonts w:cs="Calibri"/>
          <w:sz w:val="24"/>
          <w:szCs w:val="24"/>
        </w:rPr>
        <w:t>11.5 hour</w:t>
      </w:r>
      <w:proofErr w:type="gramEnd"/>
      <w:r w:rsidRPr="0064766D">
        <w:rPr>
          <w:rFonts w:cs="Calibri"/>
          <w:sz w:val="24"/>
          <w:szCs w:val="24"/>
        </w:rPr>
        <w:t xml:space="preserve"> track). Workshop </w:t>
      </w:r>
      <w:r w:rsidR="00907352">
        <w:rPr>
          <w:rFonts w:cs="Calibri"/>
          <w:sz w:val="24"/>
          <w:szCs w:val="24"/>
        </w:rPr>
        <w:t>Present</w:t>
      </w:r>
      <w:r w:rsidR="00B665E4" w:rsidRPr="0064766D">
        <w:rPr>
          <w:rFonts w:cs="Calibri"/>
          <w:sz w:val="24"/>
          <w:szCs w:val="24"/>
        </w:rPr>
        <w:t>ed</w:t>
      </w:r>
      <w:r w:rsidRPr="0064766D">
        <w:rPr>
          <w:rFonts w:cs="Calibri"/>
          <w:sz w:val="24"/>
          <w:szCs w:val="24"/>
        </w:rPr>
        <w:t xml:space="preserve"> at the Annual Conference of the National Rural Institute on Alcohol and Drug Abuse, Menomonie, WI. </w:t>
      </w:r>
      <w:r w:rsidR="00AC0B0E" w:rsidRPr="0064766D">
        <w:rPr>
          <w:rFonts w:cs="Calibri"/>
          <w:sz w:val="24"/>
          <w:szCs w:val="24"/>
        </w:rPr>
        <w:t>Cancelled due to COVID-19.</w:t>
      </w:r>
    </w:p>
    <w:p w14:paraId="543AE15E" w14:textId="0F765EFA" w:rsidR="00044D85" w:rsidRPr="0064766D" w:rsidRDefault="00044D85" w:rsidP="006C2CFD">
      <w:pPr>
        <w:pStyle w:val="SpaceAfter"/>
        <w:tabs>
          <w:tab w:val="right" w:pos="9360"/>
        </w:tabs>
        <w:spacing w:before="240"/>
        <w:ind w:left="720" w:right="0" w:hanging="720"/>
        <w:rPr>
          <w:rFonts w:cs="Calibri"/>
          <w:sz w:val="24"/>
          <w:szCs w:val="24"/>
        </w:rPr>
      </w:pPr>
      <w:r w:rsidRPr="0064766D">
        <w:rPr>
          <w:rFonts w:cs="Calibri"/>
          <w:b/>
          <w:bCs/>
          <w:sz w:val="24"/>
          <w:szCs w:val="24"/>
        </w:rPr>
        <w:lastRenderedPageBreak/>
        <w:t>Priddis, D.</w:t>
      </w:r>
      <w:r w:rsidR="00577C4C" w:rsidRPr="00577C4C">
        <w:rPr>
          <w:rFonts w:cs="Calibri"/>
          <w:sz w:val="24"/>
          <w:szCs w:val="24"/>
        </w:rPr>
        <w:t>,</w:t>
      </w:r>
      <w:r w:rsidRPr="0064766D">
        <w:rPr>
          <w:rFonts w:cs="Calibri"/>
          <w:sz w:val="24"/>
          <w:szCs w:val="24"/>
        </w:rPr>
        <w:t xml:space="preserve"> &amp; Nicolini, K. (2018, April). </w:t>
      </w:r>
      <w:r w:rsidRPr="0064766D">
        <w:rPr>
          <w:rFonts w:cs="Calibri"/>
          <w:i/>
          <w:iCs/>
          <w:sz w:val="24"/>
          <w:szCs w:val="24"/>
        </w:rPr>
        <w:t>Differentiating between a great conference and a blah conference: Tips for getting the most out of your CSCA convention</w:t>
      </w:r>
      <w:r w:rsidRPr="0064766D">
        <w:rPr>
          <w:rFonts w:cs="Calibri"/>
          <w:i/>
          <w:sz w:val="24"/>
          <w:szCs w:val="24"/>
        </w:rPr>
        <w:t xml:space="preserve">. </w:t>
      </w:r>
      <w:r w:rsidRPr="0064766D">
        <w:rPr>
          <w:rFonts w:cs="Calibri"/>
          <w:sz w:val="24"/>
          <w:szCs w:val="24"/>
        </w:rPr>
        <w:t xml:space="preserve">Workshop will be conducted at Central States Communication Association (CSCA) Conference, Milwaukee, WI. </w:t>
      </w:r>
    </w:p>
    <w:p w14:paraId="71E4BB99" w14:textId="1D3641D6" w:rsidR="00044D85" w:rsidRPr="0064766D" w:rsidRDefault="00044D85" w:rsidP="006C2CFD">
      <w:pPr>
        <w:pStyle w:val="SpaceAfter"/>
        <w:tabs>
          <w:tab w:val="right" w:pos="9360"/>
        </w:tabs>
        <w:spacing w:before="240"/>
        <w:ind w:left="720" w:right="0" w:hanging="720"/>
        <w:rPr>
          <w:rFonts w:cs="Calibri"/>
          <w:sz w:val="24"/>
          <w:szCs w:val="24"/>
        </w:rPr>
      </w:pPr>
      <w:r w:rsidRPr="0064766D">
        <w:rPr>
          <w:rFonts w:cs="Calibri"/>
          <w:b/>
          <w:bCs/>
          <w:sz w:val="24"/>
          <w:szCs w:val="24"/>
        </w:rPr>
        <w:t>Priddis, D.,</w:t>
      </w:r>
      <w:r w:rsidRPr="0064766D">
        <w:rPr>
          <w:rFonts w:cs="Calibri"/>
          <w:sz w:val="24"/>
          <w:szCs w:val="24"/>
        </w:rPr>
        <w:t xml:space="preserve"> Gray, D., &amp; Winton, D. (2018, January). </w:t>
      </w:r>
      <w:r w:rsidRPr="0064766D">
        <w:rPr>
          <w:rFonts w:cs="Calibri"/>
          <w:i/>
          <w:iCs/>
          <w:sz w:val="24"/>
          <w:szCs w:val="24"/>
        </w:rPr>
        <w:t>Develop Your Video Brand</w:t>
      </w:r>
      <w:r w:rsidRPr="0064766D">
        <w:rPr>
          <w:rFonts w:cs="Calibri"/>
          <w:i/>
          <w:sz w:val="24"/>
          <w:szCs w:val="24"/>
        </w:rPr>
        <w:t xml:space="preserve">. </w:t>
      </w:r>
      <w:r w:rsidRPr="0064766D">
        <w:rPr>
          <w:rFonts w:cs="Calibri"/>
          <w:sz w:val="24"/>
          <w:szCs w:val="24"/>
        </w:rPr>
        <w:t xml:space="preserve">Workshop conducted at MTSU with MTSU Film Guild. 27 January, 2018. We </w:t>
      </w:r>
      <w:r w:rsidR="00907352">
        <w:rPr>
          <w:rFonts w:cs="Calibri"/>
          <w:sz w:val="24"/>
          <w:szCs w:val="24"/>
        </w:rPr>
        <w:t>Present</w:t>
      </w:r>
      <w:r w:rsidRPr="0064766D">
        <w:rPr>
          <w:rFonts w:cs="Calibri"/>
          <w:sz w:val="24"/>
          <w:szCs w:val="24"/>
        </w:rPr>
        <w:t xml:space="preserve">ed a workshop on how to create an elevator speech, coached participants in preparation for recording video with the MTSU Film Guild, and followed up with participants. The workshop was six hours, and all proceeds went to the MTSU Film Guild for fundraising efforts. See </w:t>
      </w:r>
      <w:hyperlink r:id="rId10" w:tgtFrame="_blank" w:history="1">
        <w:r w:rsidRPr="0064766D">
          <w:rPr>
            <w:rStyle w:val="Hyperlink"/>
            <w:rFonts w:cs="Calibri"/>
            <w:sz w:val="24"/>
            <w:szCs w:val="24"/>
          </w:rPr>
          <w:t>https://youtu.be/m4IblFYFsuo</w:t>
        </w:r>
      </w:hyperlink>
      <w:r w:rsidRPr="0064766D">
        <w:rPr>
          <w:rFonts w:cs="Calibri"/>
          <w:sz w:val="24"/>
          <w:szCs w:val="24"/>
        </w:rPr>
        <w:t xml:space="preserve"> for more information.</w:t>
      </w:r>
    </w:p>
    <w:p w14:paraId="6EFDBE5C" w14:textId="77777777" w:rsidR="00044D85" w:rsidRPr="0064766D" w:rsidRDefault="00044D85" w:rsidP="006C2CFD">
      <w:pPr>
        <w:pStyle w:val="SpaceAfter"/>
        <w:tabs>
          <w:tab w:val="right" w:pos="9360"/>
        </w:tabs>
        <w:spacing w:before="240"/>
        <w:ind w:left="720" w:right="0" w:hanging="720"/>
        <w:rPr>
          <w:rFonts w:cs="Calibri"/>
          <w:sz w:val="24"/>
          <w:szCs w:val="24"/>
        </w:rPr>
      </w:pPr>
      <w:r w:rsidRPr="0064766D">
        <w:rPr>
          <w:rFonts w:cs="Calibri"/>
          <w:sz w:val="24"/>
          <w:szCs w:val="24"/>
        </w:rPr>
        <w:t xml:space="preserve">Stafford, J. L., Park, C. H., Wrench. J. S., Gigliotti, R., </w:t>
      </w:r>
      <w:proofErr w:type="spellStart"/>
      <w:r w:rsidRPr="0064766D">
        <w:rPr>
          <w:rFonts w:cs="Calibri"/>
          <w:sz w:val="24"/>
          <w:szCs w:val="24"/>
        </w:rPr>
        <w:t>Mahady</w:t>
      </w:r>
      <w:proofErr w:type="spellEnd"/>
      <w:r w:rsidRPr="0064766D">
        <w:rPr>
          <w:rFonts w:cs="Calibri"/>
          <w:sz w:val="24"/>
          <w:szCs w:val="24"/>
        </w:rPr>
        <w:t xml:space="preserve">, E. T., Marshall-Mike, D., </w:t>
      </w:r>
      <w:proofErr w:type="spellStart"/>
      <w:r w:rsidRPr="0064766D">
        <w:rPr>
          <w:rFonts w:cs="Calibri"/>
          <w:sz w:val="24"/>
          <w:szCs w:val="24"/>
        </w:rPr>
        <w:t>Scroggin</w:t>
      </w:r>
      <w:proofErr w:type="spellEnd"/>
      <w:r w:rsidRPr="0064766D">
        <w:rPr>
          <w:rFonts w:cs="Calibri"/>
          <w:sz w:val="24"/>
          <w:szCs w:val="24"/>
        </w:rPr>
        <w:t xml:space="preserve">, K., Rainer, K. A., &amp; </w:t>
      </w:r>
      <w:r w:rsidRPr="0064766D">
        <w:rPr>
          <w:rFonts w:cs="Calibri"/>
          <w:b/>
          <w:bCs/>
          <w:sz w:val="24"/>
          <w:szCs w:val="24"/>
        </w:rPr>
        <w:t>Priddis, D</w:t>
      </w:r>
      <w:r w:rsidRPr="0064766D">
        <w:rPr>
          <w:rFonts w:cs="Calibri"/>
          <w:sz w:val="24"/>
          <w:szCs w:val="24"/>
        </w:rPr>
        <w:t xml:space="preserve">. (2017, November). </w:t>
      </w:r>
      <w:r w:rsidRPr="0064766D">
        <w:rPr>
          <w:rFonts w:cs="Calibri"/>
          <w:i/>
          <w:sz w:val="24"/>
          <w:szCs w:val="24"/>
        </w:rPr>
        <w:t>Contemporary leadership &amp; conflict management: An integration of research and practice in training &amp;</w:t>
      </w:r>
      <w:r w:rsidR="00CF2F79" w:rsidRPr="0064766D">
        <w:rPr>
          <w:rFonts w:cs="Calibri"/>
          <w:i/>
          <w:sz w:val="24"/>
          <w:szCs w:val="24"/>
        </w:rPr>
        <w:t xml:space="preserve"> </w:t>
      </w:r>
      <w:r w:rsidRPr="0064766D">
        <w:rPr>
          <w:rFonts w:cs="Calibri"/>
          <w:i/>
          <w:sz w:val="24"/>
          <w:szCs w:val="24"/>
        </w:rPr>
        <w:t>development.</w:t>
      </w:r>
      <w:r w:rsidRPr="0064766D">
        <w:rPr>
          <w:rFonts w:cs="Calibri"/>
          <w:sz w:val="24"/>
          <w:szCs w:val="24"/>
        </w:rPr>
        <w:t xml:space="preserve"> Preconference 3.5-hour workshop conducted at National Communication Association (NCA) Conference, Dallas, TX.</w:t>
      </w:r>
    </w:p>
    <w:p w14:paraId="177CD147" w14:textId="1F576B8C" w:rsidR="00344FB7" w:rsidRPr="0064766D" w:rsidRDefault="00344FB7" w:rsidP="006C2CFD">
      <w:pPr>
        <w:pStyle w:val="SpaceAfter"/>
        <w:spacing w:before="240"/>
        <w:ind w:left="720" w:right="0" w:hanging="720"/>
        <w:rPr>
          <w:rFonts w:cs="Calibri"/>
          <w:i/>
          <w:sz w:val="24"/>
          <w:szCs w:val="24"/>
        </w:rPr>
      </w:pPr>
      <w:r w:rsidRPr="0064766D">
        <w:rPr>
          <w:rFonts w:cs="Calibri"/>
          <w:b/>
          <w:bCs/>
          <w:sz w:val="24"/>
          <w:szCs w:val="24"/>
        </w:rPr>
        <w:t>Priddis, D.</w:t>
      </w:r>
      <w:r w:rsidRPr="0064766D">
        <w:rPr>
          <w:rFonts w:cs="Calibri"/>
          <w:sz w:val="24"/>
          <w:szCs w:val="24"/>
        </w:rPr>
        <w:t xml:space="preserve"> (2017, June). </w:t>
      </w:r>
      <w:r w:rsidRPr="0064766D">
        <w:rPr>
          <w:rFonts w:cs="Calibri"/>
          <w:i/>
          <w:sz w:val="24"/>
          <w:szCs w:val="24"/>
        </w:rPr>
        <w:t xml:space="preserve">The addicted family system: Roles, rules, stigma, grieving, &amp; support </w:t>
      </w:r>
      <w:r w:rsidRPr="0064766D">
        <w:rPr>
          <w:rFonts w:cs="Calibri"/>
          <w:sz w:val="24"/>
          <w:szCs w:val="24"/>
        </w:rPr>
        <w:t>(</w:t>
      </w:r>
      <w:proofErr w:type="gramStart"/>
      <w:r w:rsidRPr="0064766D">
        <w:rPr>
          <w:rFonts w:cs="Calibri"/>
          <w:sz w:val="24"/>
          <w:szCs w:val="24"/>
        </w:rPr>
        <w:t>4.5 hour</w:t>
      </w:r>
      <w:proofErr w:type="gramEnd"/>
      <w:r w:rsidRPr="0064766D">
        <w:rPr>
          <w:rFonts w:cs="Calibri"/>
          <w:sz w:val="24"/>
          <w:szCs w:val="24"/>
        </w:rPr>
        <w:t xml:space="preserve"> workshop). Workshop </w:t>
      </w:r>
      <w:r w:rsidR="00907352">
        <w:rPr>
          <w:rFonts w:cs="Calibri"/>
          <w:sz w:val="24"/>
          <w:szCs w:val="24"/>
        </w:rPr>
        <w:t>Present</w:t>
      </w:r>
      <w:r w:rsidR="00B665E4" w:rsidRPr="0064766D">
        <w:rPr>
          <w:rFonts w:cs="Calibri"/>
          <w:sz w:val="24"/>
          <w:szCs w:val="24"/>
        </w:rPr>
        <w:t>ed</w:t>
      </w:r>
      <w:r w:rsidRPr="0064766D">
        <w:rPr>
          <w:rFonts w:cs="Calibri"/>
          <w:sz w:val="24"/>
          <w:szCs w:val="24"/>
        </w:rPr>
        <w:t xml:space="preserve"> at the Annual Conference of the National Rural Institute on Alcohol and Drug Abuse, Menomonie, WI.</w:t>
      </w:r>
    </w:p>
    <w:p w14:paraId="2A753C07" w14:textId="77777777" w:rsidR="00CF2F79" w:rsidRPr="0064766D" w:rsidRDefault="00CF2F79" w:rsidP="006C2CFD">
      <w:pPr>
        <w:pStyle w:val="SpaceAfter"/>
        <w:ind w:left="720" w:right="0" w:hanging="720"/>
        <w:rPr>
          <w:rFonts w:cs="Calibri"/>
          <w:sz w:val="24"/>
          <w:szCs w:val="24"/>
        </w:rPr>
      </w:pPr>
      <w:r w:rsidRPr="0064766D">
        <w:rPr>
          <w:rFonts w:cs="Calibri"/>
          <w:b/>
          <w:bCs/>
          <w:sz w:val="24"/>
          <w:szCs w:val="24"/>
        </w:rPr>
        <w:t>Priddis, D.</w:t>
      </w:r>
      <w:r w:rsidRPr="0064766D">
        <w:rPr>
          <w:rFonts w:cs="Calibri"/>
          <w:sz w:val="24"/>
          <w:szCs w:val="24"/>
        </w:rPr>
        <w:t xml:space="preserve"> &amp; </w:t>
      </w:r>
      <w:proofErr w:type="spellStart"/>
      <w:r w:rsidRPr="0064766D">
        <w:rPr>
          <w:rFonts w:cs="Calibri"/>
          <w:sz w:val="24"/>
          <w:szCs w:val="24"/>
        </w:rPr>
        <w:t>Nicolini</w:t>
      </w:r>
      <w:proofErr w:type="spellEnd"/>
      <w:r w:rsidRPr="0064766D">
        <w:rPr>
          <w:rFonts w:cs="Calibri"/>
          <w:sz w:val="24"/>
          <w:szCs w:val="24"/>
        </w:rPr>
        <w:t xml:space="preserve">, K. (2017, March). </w:t>
      </w:r>
      <w:r w:rsidRPr="0064766D">
        <w:rPr>
          <w:rFonts w:cs="Calibri"/>
          <w:iCs/>
          <w:sz w:val="24"/>
          <w:szCs w:val="24"/>
        </w:rPr>
        <w:t>Creating a dynamic conference experience: Getting the most out of your CSCA conference</w:t>
      </w:r>
      <w:r w:rsidRPr="0064766D">
        <w:rPr>
          <w:rFonts w:cs="Calibri"/>
          <w:sz w:val="24"/>
          <w:szCs w:val="24"/>
        </w:rPr>
        <w:t xml:space="preserve">. Workshop conducted at Central States Communication Association (CSCA) Conference, Minneapolis, MN. </w:t>
      </w:r>
    </w:p>
    <w:p w14:paraId="6E8CAAF6" w14:textId="74CB3FDF" w:rsidR="00344FB7" w:rsidRPr="0064766D" w:rsidRDefault="00344FB7" w:rsidP="006C2CFD">
      <w:pPr>
        <w:pStyle w:val="SpaceAfter"/>
        <w:spacing w:before="240"/>
        <w:ind w:left="720" w:right="0" w:hanging="720"/>
        <w:rPr>
          <w:rFonts w:cs="Calibri"/>
          <w:i/>
          <w:sz w:val="24"/>
          <w:szCs w:val="24"/>
        </w:rPr>
      </w:pPr>
      <w:r w:rsidRPr="0064766D">
        <w:rPr>
          <w:rFonts w:cs="Calibri"/>
          <w:b/>
          <w:bCs/>
          <w:sz w:val="24"/>
          <w:szCs w:val="24"/>
        </w:rPr>
        <w:t>Priddis, D.</w:t>
      </w:r>
      <w:r w:rsidRPr="0064766D">
        <w:rPr>
          <w:rFonts w:cs="Calibri"/>
          <w:sz w:val="24"/>
          <w:szCs w:val="24"/>
        </w:rPr>
        <w:t xml:space="preserve"> (2016, June). </w:t>
      </w:r>
      <w:r w:rsidRPr="0064766D">
        <w:rPr>
          <w:rFonts w:cs="Calibri"/>
          <w:i/>
          <w:sz w:val="24"/>
          <w:szCs w:val="24"/>
        </w:rPr>
        <w:t xml:space="preserve">The addicted family system: Roles, rules, &amp; enabling </w:t>
      </w:r>
      <w:r w:rsidRPr="0064766D">
        <w:rPr>
          <w:rFonts w:cs="Calibri"/>
          <w:sz w:val="24"/>
          <w:szCs w:val="24"/>
        </w:rPr>
        <w:t>(</w:t>
      </w:r>
      <w:proofErr w:type="gramStart"/>
      <w:r w:rsidRPr="0064766D">
        <w:rPr>
          <w:rFonts w:cs="Calibri"/>
          <w:sz w:val="24"/>
          <w:szCs w:val="24"/>
        </w:rPr>
        <w:t>4.5 hour</w:t>
      </w:r>
      <w:proofErr w:type="gramEnd"/>
      <w:r w:rsidRPr="0064766D">
        <w:rPr>
          <w:rFonts w:cs="Calibri"/>
          <w:sz w:val="24"/>
          <w:szCs w:val="24"/>
        </w:rPr>
        <w:t xml:space="preserve"> workshop). Workshop </w:t>
      </w:r>
      <w:r w:rsidR="00907352">
        <w:rPr>
          <w:rFonts w:cs="Calibri"/>
          <w:sz w:val="24"/>
          <w:szCs w:val="24"/>
        </w:rPr>
        <w:t>Present</w:t>
      </w:r>
      <w:r w:rsidR="00B665E4" w:rsidRPr="0064766D">
        <w:rPr>
          <w:rFonts w:cs="Calibri"/>
          <w:sz w:val="24"/>
          <w:szCs w:val="24"/>
        </w:rPr>
        <w:t>ed</w:t>
      </w:r>
      <w:r w:rsidRPr="0064766D">
        <w:rPr>
          <w:rFonts w:cs="Calibri"/>
          <w:sz w:val="24"/>
          <w:szCs w:val="24"/>
        </w:rPr>
        <w:t xml:space="preserve"> at the Annual Conference of the National Rural Institute on Alcohol and Drug Abuse, Menomonie, WI.</w:t>
      </w:r>
    </w:p>
    <w:p w14:paraId="25879814" w14:textId="1F7B7649" w:rsidR="00344FB7" w:rsidRPr="0064766D" w:rsidRDefault="00344FB7" w:rsidP="006C2CFD">
      <w:pPr>
        <w:pStyle w:val="SpaceAfter"/>
        <w:spacing w:before="240"/>
        <w:ind w:left="720" w:right="0" w:hanging="720"/>
        <w:rPr>
          <w:rFonts w:cs="Calibri"/>
          <w:i/>
          <w:sz w:val="24"/>
          <w:szCs w:val="24"/>
        </w:rPr>
      </w:pPr>
      <w:r w:rsidRPr="0064766D">
        <w:rPr>
          <w:rFonts w:cs="Calibri"/>
          <w:b/>
          <w:bCs/>
          <w:sz w:val="24"/>
          <w:szCs w:val="24"/>
        </w:rPr>
        <w:t>Priddis, D.</w:t>
      </w:r>
      <w:r w:rsidRPr="0064766D">
        <w:rPr>
          <w:rFonts w:cs="Calibri"/>
          <w:sz w:val="24"/>
          <w:szCs w:val="24"/>
        </w:rPr>
        <w:t xml:space="preserve"> (2015, June). </w:t>
      </w:r>
      <w:r w:rsidRPr="0064766D">
        <w:rPr>
          <w:rFonts w:cs="Calibri"/>
          <w:i/>
          <w:sz w:val="24"/>
          <w:szCs w:val="24"/>
        </w:rPr>
        <w:t xml:space="preserve">The addicted family system: Roles, rules, &amp; enabling </w:t>
      </w:r>
      <w:r w:rsidRPr="0064766D">
        <w:rPr>
          <w:rFonts w:cs="Calibri"/>
          <w:sz w:val="24"/>
          <w:szCs w:val="24"/>
        </w:rPr>
        <w:t>(</w:t>
      </w:r>
      <w:proofErr w:type="gramStart"/>
      <w:r w:rsidRPr="0064766D">
        <w:rPr>
          <w:rFonts w:cs="Calibri"/>
          <w:sz w:val="24"/>
          <w:szCs w:val="24"/>
        </w:rPr>
        <w:t>4.5 hour</w:t>
      </w:r>
      <w:proofErr w:type="gramEnd"/>
      <w:r w:rsidRPr="0064766D">
        <w:rPr>
          <w:rFonts w:cs="Calibri"/>
          <w:sz w:val="24"/>
          <w:szCs w:val="24"/>
        </w:rPr>
        <w:t xml:space="preserve"> workshop). Workshop </w:t>
      </w:r>
      <w:r w:rsidR="00907352">
        <w:rPr>
          <w:rFonts w:cs="Calibri"/>
          <w:sz w:val="24"/>
          <w:szCs w:val="24"/>
        </w:rPr>
        <w:t>Present</w:t>
      </w:r>
      <w:r w:rsidR="00B665E4" w:rsidRPr="0064766D">
        <w:rPr>
          <w:rFonts w:cs="Calibri"/>
          <w:sz w:val="24"/>
          <w:szCs w:val="24"/>
        </w:rPr>
        <w:t>ed</w:t>
      </w:r>
      <w:r w:rsidRPr="0064766D">
        <w:rPr>
          <w:rFonts w:cs="Calibri"/>
          <w:sz w:val="24"/>
          <w:szCs w:val="24"/>
        </w:rPr>
        <w:t xml:space="preserve"> at the Annual Conference of the National Rural Institute on Alcohol and Drug Abuse, Menomonie, WI.</w:t>
      </w:r>
    </w:p>
    <w:p w14:paraId="5DE202B8" w14:textId="5C930A9C" w:rsidR="00344FB7" w:rsidRPr="0064766D" w:rsidRDefault="00344FB7" w:rsidP="006C2CFD">
      <w:pPr>
        <w:pStyle w:val="SpaceAfter"/>
        <w:spacing w:before="240"/>
        <w:ind w:left="720" w:right="0" w:hanging="720"/>
        <w:rPr>
          <w:rFonts w:cs="Calibri"/>
          <w:i/>
          <w:sz w:val="24"/>
          <w:szCs w:val="24"/>
        </w:rPr>
      </w:pPr>
      <w:r w:rsidRPr="0064766D">
        <w:rPr>
          <w:rFonts w:cs="Calibri"/>
          <w:sz w:val="24"/>
          <w:szCs w:val="24"/>
        </w:rPr>
        <w:t xml:space="preserve">Pichette, P., &amp; </w:t>
      </w:r>
      <w:r w:rsidRPr="0064766D">
        <w:rPr>
          <w:rFonts w:cs="Calibri"/>
          <w:b/>
          <w:bCs/>
          <w:sz w:val="24"/>
          <w:szCs w:val="24"/>
        </w:rPr>
        <w:t>Priddis, D.</w:t>
      </w:r>
      <w:r w:rsidRPr="0064766D">
        <w:rPr>
          <w:rFonts w:cs="Calibri"/>
          <w:sz w:val="24"/>
          <w:szCs w:val="24"/>
        </w:rPr>
        <w:t xml:space="preserve"> (2014, June). </w:t>
      </w:r>
      <w:r w:rsidRPr="0064766D">
        <w:rPr>
          <w:rFonts w:cs="Calibri"/>
          <w:i/>
          <w:sz w:val="24"/>
          <w:szCs w:val="24"/>
        </w:rPr>
        <w:t xml:space="preserve">Enabling: Helping or harming? </w:t>
      </w:r>
      <w:r w:rsidRPr="0064766D">
        <w:rPr>
          <w:rFonts w:cs="Calibri"/>
          <w:sz w:val="24"/>
          <w:szCs w:val="24"/>
        </w:rPr>
        <w:t>(</w:t>
      </w:r>
      <w:proofErr w:type="gramStart"/>
      <w:r w:rsidRPr="0064766D">
        <w:rPr>
          <w:rFonts w:cs="Calibri"/>
          <w:sz w:val="24"/>
          <w:szCs w:val="24"/>
        </w:rPr>
        <w:t>4.5 hour</w:t>
      </w:r>
      <w:proofErr w:type="gramEnd"/>
      <w:r w:rsidRPr="0064766D">
        <w:rPr>
          <w:rFonts w:cs="Calibri"/>
          <w:sz w:val="24"/>
          <w:szCs w:val="24"/>
        </w:rPr>
        <w:t xml:space="preserve"> workshop). Workshop </w:t>
      </w:r>
      <w:r w:rsidR="00907352">
        <w:rPr>
          <w:rFonts w:cs="Calibri"/>
          <w:sz w:val="24"/>
          <w:szCs w:val="24"/>
        </w:rPr>
        <w:t>Present</w:t>
      </w:r>
      <w:r w:rsidR="00B665E4" w:rsidRPr="0064766D">
        <w:rPr>
          <w:rFonts w:cs="Calibri"/>
          <w:sz w:val="24"/>
          <w:szCs w:val="24"/>
        </w:rPr>
        <w:t>ed</w:t>
      </w:r>
      <w:r w:rsidRPr="0064766D">
        <w:rPr>
          <w:rFonts w:cs="Calibri"/>
          <w:sz w:val="24"/>
          <w:szCs w:val="24"/>
        </w:rPr>
        <w:t xml:space="preserve"> at the Annual Conference of the National Rural Institute on Alcohol and Drug Abuse, Menomonie, WI.</w:t>
      </w:r>
    </w:p>
    <w:p w14:paraId="428F2350" w14:textId="77777777" w:rsidR="006C2CFD" w:rsidRDefault="006C2CFD" w:rsidP="0093581C">
      <w:pPr>
        <w:pStyle w:val="Heading2"/>
        <w:tabs>
          <w:tab w:val="right" w:pos="9360"/>
        </w:tabs>
        <w:rPr>
          <w:rFonts w:ascii="Cambria" w:hAnsi="Cambria"/>
        </w:rPr>
      </w:pPr>
      <w:bookmarkStart w:id="24" w:name="_Toc162509418"/>
      <w:bookmarkStart w:id="25" w:name="_Toc162509858"/>
      <w:bookmarkStart w:id="26" w:name="_Toc162578509"/>
      <w:bookmarkStart w:id="27" w:name="_Toc162579113"/>
      <w:bookmarkStart w:id="28" w:name="_Toc162604216"/>
      <w:bookmarkStart w:id="29" w:name="_Toc162604258"/>
      <w:bookmarkStart w:id="30" w:name="_Toc162604320"/>
      <w:bookmarkStart w:id="31" w:name="_Toc192832980"/>
      <w:bookmarkEnd w:id="9"/>
      <w:bookmarkEnd w:id="10"/>
      <w:bookmarkEnd w:id="11"/>
      <w:bookmarkEnd w:id="12"/>
      <w:bookmarkEnd w:id="13"/>
      <w:bookmarkEnd w:id="14"/>
      <w:bookmarkEnd w:id="15"/>
    </w:p>
    <w:p w14:paraId="084A7F12" w14:textId="642018A0" w:rsidR="00797521" w:rsidRPr="006C2CFD" w:rsidRDefault="0006606B" w:rsidP="006C2CFD">
      <w:pPr>
        <w:pStyle w:val="Heading2"/>
        <w:pBdr>
          <w:bottom w:val="single" w:sz="4" w:space="1" w:color="auto"/>
        </w:pBdr>
        <w:tabs>
          <w:tab w:val="right" w:pos="9360"/>
        </w:tabs>
        <w:rPr>
          <w:rFonts w:ascii="Cambria" w:hAnsi="Cambria"/>
          <w:i w:val="0"/>
        </w:rPr>
      </w:pPr>
      <w:r>
        <w:rPr>
          <w:rFonts w:ascii="Cambria" w:hAnsi="Cambria"/>
          <w:i w:val="0"/>
        </w:rPr>
        <w:t xml:space="preserve">CURRENT </w:t>
      </w:r>
      <w:r w:rsidR="00866F03" w:rsidRPr="006C2CFD">
        <w:rPr>
          <w:rFonts w:ascii="Cambria" w:hAnsi="Cambria"/>
          <w:i w:val="0"/>
        </w:rPr>
        <w:t>MEMBERSHIPS</w:t>
      </w:r>
      <w:bookmarkEnd w:id="24"/>
      <w:bookmarkEnd w:id="25"/>
      <w:bookmarkEnd w:id="26"/>
      <w:bookmarkEnd w:id="27"/>
      <w:bookmarkEnd w:id="28"/>
      <w:bookmarkEnd w:id="29"/>
      <w:bookmarkEnd w:id="30"/>
      <w:bookmarkEnd w:id="31"/>
    </w:p>
    <w:p w14:paraId="2CF98233" w14:textId="77777777" w:rsidR="00064164" w:rsidRPr="002D65BF" w:rsidRDefault="00064164" w:rsidP="00594BF7">
      <w:pPr>
        <w:pStyle w:val="NormalBodyText"/>
        <w:tabs>
          <w:tab w:val="clear" w:pos="7560"/>
          <w:tab w:val="right" w:pos="9360"/>
        </w:tabs>
        <w:rPr>
          <w:rFonts w:ascii="Cambria" w:hAnsi="Cambria"/>
          <w:sz w:val="12"/>
        </w:rPr>
      </w:pPr>
    </w:p>
    <w:p w14:paraId="7B049BE4" w14:textId="77777777" w:rsidR="00866F03" w:rsidRPr="0064766D" w:rsidRDefault="00F23915" w:rsidP="006C2CFD">
      <w:pPr>
        <w:pStyle w:val="NormalBodyText"/>
        <w:tabs>
          <w:tab w:val="clear" w:pos="7560"/>
          <w:tab w:val="right" w:pos="10800"/>
        </w:tabs>
        <w:ind w:left="0"/>
        <w:rPr>
          <w:rFonts w:cs="Calibri"/>
          <w:sz w:val="24"/>
          <w:szCs w:val="24"/>
        </w:rPr>
      </w:pPr>
      <w:r w:rsidRPr="0064766D">
        <w:rPr>
          <w:rFonts w:cs="Calibri"/>
          <w:sz w:val="24"/>
          <w:szCs w:val="24"/>
        </w:rPr>
        <w:t>National Communication Association (NCA) member</w:t>
      </w:r>
    </w:p>
    <w:p w14:paraId="7ADD70F6" w14:textId="77777777" w:rsidR="009E0EBD" w:rsidRPr="0064766D" w:rsidRDefault="009E0EBD" w:rsidP="006C2CFD">
      <w:pPr>
        <w:pStyle w:val="NormalBodyText"/>
        <w:tabs>
          <w:tab w:val="clear" w:pos="7560"/>
          <w:tab w:val="right" w:pos="10800"/>
        </w:tabs>
        <w:ind w:left="0"/>
        <w:rPr>
          <w:rFonts w:cs="Calibri"/>
          <w:sz w:val="24"/>
          <w:szCs w:val="24"/>
        </w:rPr>
      </w:pPr>
      <w:r w:rsidRPr="0064766D">
        <w:rPr>
          <w:rFonts w:cs="Calibri"/>
          <w:sz w:val="24"/>
          <w:szCs w:val="24"/>
        </w:rPr>
        <w:t>Central States Communication Association (CSCA) member</w:t>
      </w:r>
    </w:p>
    <w:p w14:paraId="1C438661" w14:textId="77777777" w:rsidR="004117AA" w:rsidRPr="0064766D" w:rsidRDefault="004117AA" w:rsidP="006C2CFD">
      <w:pPr>
        <w:pStyle w:val="NormalBodyText"/>
        <w:tabs>
          <w:tab w:val="clear" w:pos="7560"/>
          <w:tab w:val="right" w:pos="10800"/>
        </w:tabs>
        <w:ind w:left="0"/>
        <w:rPr>
          <w:rFonts w:cs="Calibri"/>
          <w:sz w:val="24"/>
          <w:szCs w:val="24"/>
        </w:rPr>
      </w:pPr>
    </w:p>
    <w:p w14:paraId="6586F833" w14:textId="77777777" w:rsidR="009E0EBD" w:rsidRPr="0064766D" w:rsidRDefault="009E0EBD" w:rsidP="006C2CFD">
      <w:pPr>
        <w:pStyle w:val="NormalBodyText"/>
        <w:tabs>
          <w:tab w:val="clear" w:pos="7560"/>
          <w:tab w:val="right" w:pos="10800"/>
        </w:tabs>
        <w:ind w:left="0"/>
        <w:rPr>
          <w:rFonts w:cs="Calibri"/>
          <w:sz w:val="24"/>
          <w:szCs w:val="24"/>
        </w:rPr>
      </w:pPr>
      <w:r w:rsidRPr="0064766D">
        <w:rPr>
          <w:rFonts w:cs="Calibri"/>
          <w:sz w:val="24"/>
          <w:szCs w:val="24"/>
        </w:rPr>
        <w:t>Association for Talent Development (ATD, formerly ASTD) International</w:t>
      </w:r>
    </w:p>
    <w:p w14:paraId="05ECA8E1" w14:textId="77777777" w:rsidR="00CA653E" w:rsidRPr="0064766D" w:rsidRDefault="00CA653E" w:rsidP="006C2CFD">
      <w:pPr>
        <w:pStyle w:val="NormalBodyText"/>
        <w:tabs>
          <w:tab w:val="clear" w:pos="7560"/>
          <w:tab w:val="right" w:pos="10800"/>
        </w:tabs>
        <w:ind w:left="0"/>
        <w:rPr>
          <w:rFonts w:cs="Calibri"/>
          <w:sz w:val="24"/>
          <w:szCs w:val="24"/>
        </w:rPr>
      </w:pPr>
      <w:r w:rsidRPr="0064766D">
        <w:rPr>
          <w:rFonts w:cs="Calibri"/>
          <w:sz w:val="24"/>
          <w:szCs w:val="24"/>
        </w:rPr>
        <w:t>Ass</w:t>
      </w:r>
      <w:r w:rsidR="00905643" w:rsidRPr="0064766D">
        <w:rPr>
          <w:rFonts w:cs="Calibri"/>
          <w:sz w:val="24"/>
          <w:szCs w:val="24"/>
        </w:rPr>
        <w:t>ociation for</w:t>
      </w:r>
      <w:r w:rsidRPr="0064766D">
        <w:rPr>
          <w:rFonts w:cs="Calibri"/>
          <w:sz w:val="24"/>
          <w:szCs w:val="24"/>
        </w:rPr>
        <w:t xml:space="preserve"> Talent Development (ATD</w:t>
      </w:r>
      <w:r w:rsidR="00905643" w:rsidRPr="0064766D">
        <w:rPr>
          <w:rFonts w:cs="Calibri"/>
          <w:sz w:val="24"/>
          <w:szCs w:val="24"/>
        </w:rPr>
        <w:t>,</w:t>
      </w:r>
      <w:r w:rsidRPr="0064766D">
        <w:rPr>
          <w:rFonts w:cs="Calibri"/>
          <w:sz w:val="24"/>
          <w:szCs w:val="24"/>
        </w:rPr>
        <w:t xml:space="preserve"> formerly ASTD) Nashville chapter </w:t>
      </w:r>
    </w:p>
    <w:p w14:paraId="631765E0" w14:textId="77777777" w:rsidR="00E676F5" w:rsidRPr="0064766D" w:rsidRDefault="00E676F5" w:rsidP="006C2CFD">
      <w:pPr>
        <w:pStyle w:val="NormalBodyText"/>
        <w:tabs>
          <w:tab w:val="clear" w:pos="7560"/>
          <w:tab w:val="right" w:pos="10800"/>
        </w:tabs>
        <w:ind w:left="0"/>
        <w:rPr>
          <w:rFonts w:cs="Calibri"/>
          <w:sz w:val="24"/>
          <w:szCs w:val="24"/>
        </w:rPr>
      </w:pPr>
      <w:r w:rsidRPr="0064766D">
        <w:rPr>
          <w:rFonts w:cs="Calibri"/>
          <w:sz w:val="24"/>
          <w:szCs w:val="24"/>
        </w:rPr>
        <w:t>National Rural Alcohol and Drug Abuse Network (NRADAN)</w:t>
      </w:r>
    </w:p>
    <w:p w14:paraId="13AC2DAD" w14:textId="77777777" w:rsidR="002D65BF" w:rsidRPr="006C2CFD" w:rsidRDefault="002D65BF" w:rsidP="006C2CFD">
      <w:pPr>
        <w:pStyle w:val="Heading2"/>
        <w:pBdr>
          <w:bottom w:val="single" w:sz="4" w:space="1" w:color="auto"/>
        </w:pBdr>
        <w:tabs>
          <w:tab w:val="right" w:pos="9360"/>
        </w:tabs>
        <w:rPr>
          <w:rFonts w:ascii="Cambria" w:hAnsi="Cambria"/>
          <w:i w:val="0"/>
          <w:caps/>
        </w:rPr>
      </w:pPr>
      <w:bookmarkStart w:id="32" w:name="_Toc192832979"/>
      <w:bookmarkStart w:id="33" w:name="_Toc162509419"/>
      <w:bookmarkStart w:id="34" w:name="_Toc162509859"/>
      <w:bookmarkStart w:id="35" w:name="_Toc162578510"/>
      <w:bookmarkStart w:id="36" w:name="_Toc162579114"/>
      <w:bookmarkStart w:id="37" w:name="_Toc162604217"/>
      <w:bookmarkStart w:id="38" w:name="_Toc162604259"/>
      <w:bookmarkStart w:id="39" w:name="_Toc162604321"/>
      <w:bookmarkStart w:id="40" w:name="_Toc192832981"/>
      <w:r w:rsidRPr="006C2CFD">
        <w:rPr>
          <w:rFonts w:ascii="Cambria" w:hAnsi="Cambria"/>
          <w:i w:val="0"/>
          <w:caps/>
        </w:rPr>
        <w:lastRenderedPageBreak/>
        <w:t>professional activities</w:t>
      </w:r>
      <w:bookmarkStart w:id="41" w:name="_Toc162509416"/>
      <w:bookmarkStart w:id="42" w:name="_Toc162509856"/>
      <w:bookmarkStart w:id="43" w:name="_Toc162578507"/>
      <w:bookmarkEnd w:id="32"/>
    </w:p>
    <w:p w14:paraId="4F60FD85" w14:textId="77777777" w:rsidR="002D65BF" w:rsidRDefault="002D65BF" w:rsidP="002D65BF">
      <w:pPr>
        <w:pStyle w:val="SpaceAfter"/>
        <w:tabs>
          <w:tab w:val="clear" w:pos="7560"/>
          <w:tab w:val="right" w:pos="9360"/>
        </w:tabs>
        <w:spacing w:line="240" w:lineRule="auto"/>
        <w:ind w:right="0"/>
        <w:contextualSpacing/>
        <w:rPr>
          <w:rFonts w:ascii="Cambria" w:hAnsi="Cambria"/>
          <w:sz w:val="22"/>
          <w:szCs w:val="24"/>
        </w:rPr>
      </w:pPr>
    </w:p>
    <w:p w14:paraId="28E8B0B6" w14:textId="2AB1C37D" w:rsidR="0006606B" w:rsidRPr="0006606B" w:rsidRDefault="0006606B" w:rsidP="006C2CFD">
      <w:pPr>
        <w:pStyle w:val="SpaceAfter"/>
        <w:tabs>
          <w:tab w:val="clear" w:pos="7560"/>
          <w:tab w:val="right" w:pos="10800"/>
        </w:tabs>
        <w:spacing w:line="240" w:lineRule="auto"/>
        <w:ind w:left="0" w:right="0"/>
        <w:contextualSpacing/>
        <w:rPr>
          <w:rFonts w:ascii="Cambria" w:hAnsi="Cambria" w:cs="Calibri"/>
          <w:b/>
          <w:bCs/>
          <w:sz w:val="24"/>
          <w:szCs w:val="24"/>
        </w:rPr>
      </w:pPr>
      <w:r w:rsidRPr="0006606B">
        <w:rPr>
          <w:rFonts w:ascii="Cambria" w:hAnsi="Cambria" w:cs="Calibri"/>
          <w:b/>
          <w:bCs/>
          <w:sz w:val="24"/>
          <w:szCs w:val="24"/>
        </w:rPr>
        <w:t>DEPARTMENT SERVICE</w:t>
      </w:r>
    </w:p>
    <w:p w14:paraId="56EAAF95" w14:textId="3E5DA0A5" w:rsidR="00AC0B0E" w:rsidRPr="0064766D" w:rsidRDefault="00AC0B0E" w:rsidP="006C2CFD">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Lambda Pi Eta, Honor’s Society, Faculty Advisor</w:t>
      </w:r>
      <w:r w:rsidRPr="0064766D">
        <w:rPr>
          <w:rFonts w:cs="Calibri"/>
          <w:sz w:val="24"/>
          <w:szCs w:val="24"/>
        </w:rPr>
        <w:tab/>
        <w:t>2017</w:t>
      </w:r>
      <w:r w:rsidR="00907352">
        <w:rPr>
          <w:rFonts w:cs="Calibri"/>
          <w:sz w:val="24"/>
          <w:szCs w:val="24"/>
        </w:rPr>
        <w:t xml:space="preserve"> – Present</w:t>
      </w:r>
    </w:p>
    <w:p w14:paraId="045EBFEC" w14:textId="5458F255" w:rsidR="00AC0B0E" w:rsidRPr="0064766D" w:rsidRDefault="00AC0B0E" w:rsidP="006C2CFD">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Communication Studies Club, Faculty Advisor</w:t>
      </w:r>
      <w:r w:rsidRPr="0064766D">
        <w:rPr>
          <w:rFonts w:cs="Calibri"/>
          <w:sz w:val="24"/>
          <w:szCs w:val="24"/>
        </w:rPr>
        <w:tab/>
        <w:t>2019</w:t>
      </w:r>
      <w:r w:rsidR="00907352">
        <w:rPr>
          <w:rFonts w:cs="Calibri"/>
          <w:sz w:val="24"/>
          <w:szCs w:val="24"/>
        </w:rPr>
        <w:t xml:space="preserve"> – Present</w:t>
      </w:r>
    </w:p>
    <w:p w14:paraId="41F57D94" w14:textId="31604E37" w:rsidR="00AC0B0E" w:rsidRPr="0064766D" w:rsidRDefault="00AC0B0E" w:rsidP="006C2CFD">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Communication Studies Department Newsletter, Editor</w:t>
      </w:r>
      <w:r w:rsidRPr="0064766D">
        <w:rPr>
          <w:rFonts w:cs="Calibri"/>
          <w:sz w:val="24"/>
          <w:szCs w:val="24"/>
        </w:rPr>
        <w:tab/>
        <w:t>201</w:t>
      </w:r>
      <w:r w:rsidR="004D6BB4" w:rsidRPr="0064766D">
        <w:rPr>
          <w:rFonts w:cs="Calibri"/>
          <w:sz w:val="24"/>
          <w:szCs w:val="24"/>
        </w:rPr>
        <w:t>9</w:t>
      </w:r>
      <w:r w:rsidR="00907352">
        <w:rPr>
          <w:rFonts w:cs="Calibri"/>
          <w:sz w:val="24"/>
          <w:szCs w:val="24"/>
        </w:rPr>
        <w:t xml:space="preserve"> – Present</w:t>
      </w:r>
    </w:p>
    <w:p w14:paraId="01DF5D21" w14:textId="23B7DFDC" w:rsidR="00AC0B0E" w:rsidRPr="0064766D" w:rsidRDefault="004D6BB4" w:rsidP="006C2CFD">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Communication Studies Department Intern, Supervisor</w:t>
      </w:r>
      <w:r w:rsidRPr="0064766D">
        <w:rPr>
          <w:rFonts w:cs="Calibri"/>
          <w:sz w:val="24"/>
          <w:szCs w:val="24"/>
        </w:rPr>
        <w:tab/>
        <w:t>2019</w:t>
      </w:r>
      <w:r w:rsidR="00907352">
        <w:rPr>
          <w:rFonts w:cs="Calibri"/>
          <w:sz w:val="24"/>
          <w:szCs w:val="24"/>
        </w:rPr>
        <w:t xml:space="preserve"> – Present</w:t>
      </w:r>
    </w:p>
    <w:p w14:paraId="71045D9A" w14:textId="7071F591" w:rsidR="004D6BB4" w:rsidRPr="0064766D" w:rsidRDefault="004D6BB4" w:rsidP="006C2CFD">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Communication Studies Department, Outreach/Recruitment Committee Chair</w:t>
      </w:r>
      <w:r w:rsidRPr="0064766D">
        <w:rPr>
          <w:rFonts w:cs="Calibri"/>
          <w:sz w:val="24"/>
          <w:szCs w:val="24"/>
        </w:rPr>
        <w:tab/>
        <w:t>2019</w:t>
      </w:r>
      <w:r w:rsidR="00907352">
        <w:rPr>
          <w:rFonts w:cs="Calibri"/>
          <w:sz w:val="24"/>
          <w:szCs w:val="24"/>
        </w:rPr>
        <w:t xml:space="preserve"> – Present</w:t>
      </w:r>
    </w:p>
    <w:p w14:paraId="4F87DA01" w14:textId="53047507" w:rsidR="004D6BB4" w:rsidRDefault="004D6BB4" w:rsidP="006C2CFD">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Communication Studies, Organizational Communication Committee</w:t>
      </w:r>
      <w:r w:rsidRPr="0064766D">
        <w:rPr>
          <w:rFonts w:cs="Calibri"/>
          <w:sz w:val="24"/>
          <w:szCs w:val="24"/>
        </w:rPr>
        <w:tab/>
        <w:t>2017</w:t>
      </w:r>
      <w:r w:rsidR="00907352">
        <w:rPr>
          <w:rFonts w:cs="Calibri"/>
          <w:sz w:val="24"/>
          <w:szCs w:val="24"/>
        </w:rPr>
        <w:t xml:space="preserve"> – Present</w:t>
      </w:r>
    </w:p>
    <w:p w14:paraId="3BFF39AE" w14:textId="77777777" w:rsidR="0006606B" w:rsidRPr="0064766D" w:rsidRDefault="0006606B" w:rsidP="0006606B">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Communication Studies Activities Committee</w:t>
      </w:r>
      <w:r w:rsidRPr="0064766D">
        <w:rPr>
          <w:rFonts w:cs="Calibri"/>
          <w:sz w:val="24"/>
          <w:szCs w:val="24"/>
        </w:rPr>
        <w:tab/>
        <w:t>2019</w:t>
      </w:r>
      <w:r>
        <w:rPr>
          <w:rFonts w:cs="Calibri"/>
          <w:sz w:val="24"/>
          <w:szCs w:val="24"/>
        </w:rPr>
        <w:t xml:space="preserve"> – </w:t>
      </w:r>
      <w:r w:rsidRPr="0064766D">
        <w:rPr>
          <w:rFonts w:cs="Calibri"/>
          <w:sz w:val="24"/>
          <w:szCs w:val="24"/>
        </w:rPr>
        <w:t>2020</w:t>
      </w:r>
    </w:p>
    <w:p w14:paraId="49549BCB" w14:textId="77777777" w:rsidR="0006606B" w:rsidRPr="0064766D" w:rsidRDefault="0006606B" w:rsidP="0006606B">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Communication Studies/Comm2200 Statistician</w:t>
      </w:r>
      <w:r w:rsidRPr="0064766D">
        <w:rPr>
          <w:rFonts w:cs="Calibri"/>
          <w:sz w:val="24"/>
          <w:szCs w:val="24"/>
        </w:rPr>
        <w:tab/>
        <w:t>2019</w:t>
      </w:r>
    </w:p>
    <w:p w14:paraId="11E70ECD" w14:textId="77777777" w:rsidR="0006606B" w:rsidRPr="0064766D" w:rsidRDefault="0006606B" w:rsidP="0006606B">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 xml:space="preserve">MT Engage Committee, Communication Studies </w:t>
      </w:r>
      <w:r w:rsidRPr="0064766D">
        <w:rPr>
          <w:rFonts w:cs="Calibri"/>
          <w:sz w:val="24"/>
          <w:szCs w:val="24"/>
        </w:rPr>
        <w:tab/>
        <w:t>2018</w:t>
      </w:r>
      <w:r>
        <w:rPr>
          <w:rFonts w:cs="Calibri"/>
          <w:sz w:val="24"/>
          <w:szCs w:val="24"/>
        </w:rPr>
        <w:t xml:space="preserve"> – </w:t>
      </w:r>
      <w:r w:rsidRPr="0064766D">
        <w:rPr>
          <w:rFonts w:cs="Calibri"/>
          <w:sz w:val="24"/>
          <w:szCs w:val="24"/>
        </w:rPr>
        <w:t>2019</w:t>
      </w:r>
    </w:p>
    <w:p w14:paraId="682F7AAE" w14:textId="77777777" w:rsidR="0006606B" w:rsidRPr="0064766D" w:rsidRDefault="0006606B" w:rsidP="0006606B">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Communication Studies, Health Communication Committee</w:t>
      </w:r>
      <w:r w:rsidRPr="0064766D">
        <w:rPr>
          <w:rFonts w:cs="Calibri"/>
          <w:sz w:val="24"/>
          <w:szCs w:val="24"/>
        </w:rPr>
        <w:tab/>
        <w:t>2017</w:t>
      </w:r>
      <w:r>
        <w:rPr>
          <w:rFonts w:cs="Calibri"/>
          <w:sz w:val="24"/>
          <w:szCs w:val="24"/>
        </w:rPr>
        <w:t xml:space="preserve"> – </w:t>
      </w:r>
      <w:r w:rsidRPr="0064766D">
        <w:rPr>
          <w:rFonts w:cs="Calibri"/>
          <w:sz w:val="24"/>
          <w:szCs w:val="24"/>
        </w:rPr>
        <w:t>2019</w:t>
      </w:r>
    </w:p>
    <w:p w14:paraId="15A56847" w14:textId="77777777" w:rsidR="0006606B" w:rsidRPr="0064766D" w:rsidRDefault="0006606B" w:rsidP="0006606B">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Communication Studies, Org Comm Hiring Committee (2 positions)</w:t>
      </w:r>
      <w:r w:rsidRPr="0064766D">
        <w:rPr>
          <w:rFonts w:cs="Calibri"/>
          <w:sz w:val="24"/>
          <w:szCs w:val="24"/>
        </w:rPr>
        <w:tab/>
        <w:t>2017</w:t>
      </w:r>
      <w:r>
        <w:rPr>
          <w:rFonts w:cs="Calibri"/>
          <w:sz w:val="24"/>
          <w:szCs w:val="24"/>
        </w:rPr>
        <w:t xml:space="preserve"> – </w:t>
      </w:r>
      <w:r w:rsidRPr="0064766D">
        <w:rPr>
          <w:rFonts w:cs="Calibri"/>
          <w:sz w:val="24"/>
          <w:szCs w:val="24"/>
        </w:rPr>
        <w:t>2018</w:t>
      </w:r>
    </w:p>
    <w:p w14:paraId="43FBE2F6" w14:textId="77777777" w:rsidR="0006606B" w:rsidRPr="00AC0B0E" w:rsidRDefault="0006606B" w:rsidP="0006606B">
      <w:pPr>
        <w:pStyle w:val="SpaceAfter"/>
        <w:tabs>
          <w:tab w:val="clear" w:pos="7560"/>
          <w:tab w:val="right" w:pos="10800"/>
        </w:tabs>
        <w:spacing w:line="240" w:lineRule="auto"/>
        <w:ind w:left="0" w:right="0"/>
        <w:contextualSpacing/>
        <w:rPr>
          <w:rFonts w:cs="Calibri"/>
          <w:sz w:val="24"/>
          <w:szCs w:val="24"/>
        </w:rPr>
      </w:pPr>
      <w:r w:rsidRPr="00AC0B0E">
        <w:rPr>
          <w:rFonts w:cs="Calibri"/>
          <w:sz w:val="24"/>
          <w:szCs w:val="24"/>
        </w:rPr>
        <w:t>MTSU ORCO FTT Rehire Committee</w:t>
      </w:r>
      <w:r w:rsidRPr="00AC0B0E">
        <w:rPr>
          <w:rFonts w:cs="Calibri"/>
          <w:sz w:val="24"/>
          <w:szCs w:val="24"/>
        </w:rPr>
        <w:tab/>
        <w:t>2016</w:t>
      </w:r>
      <w:r>
        <w:rPr>
          <w:rFonts w:cs="Calibri"/>
          <w:sz w:val="24"/>
          <w:szCs w:val="24"/>
        </w:rPr>
        <w:t xml:space="preserve"> – </w:t>
      </w:r>
      <w:r w:rsidRPr="00AC0B0E">
        <w:rPr>
          <w:rFonts w:cs="Calibri"/>
          <w:sz w:val="24"/>
          <w:szCs w:val="24"/>
        </w:rPr>
        <w:t>2017</w:t>
      </w:r>
    </w:p>
    <w:p w14:paraId="6D0A6CC6" w14:textId="313EDB19" w:rsidR="0006606B" w:rsidRPr="0064766D" w:rsidRDefault="0006606B" w:rsidP="0006606B">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MTSU ORCO Fulltime Temporary (FTT) Evaluation and Retention Committee</w:t>
      </w:r>
      <w:r w:rsidRPr="0064766D">
        <w:rPr>
          <w:rFonts w:cs="Calibri"/>
          <w:sz w:val="24"/>
          <w:szCs w:val="24"/>
        </w:rPr>
        <w:tab/>
        <w:t>2016</w:t>
      </w:r>
      <w:r>
        <w:rPr>
          <w:rFonts w:cs="Calibri"/>
          <w:sz w:val="24"/>
          <w:szCs w:val="24"/>
        </w:rPr>
        <w:t xml:space="preserve"> – </w:t>
      </w:r>
      <w:r w:rsidRPr="0064766D">
        <w:rPr>
          <w:rFonts w:cs="Calibri"/>
          <w:sz w:val="24"/>
          <w:szCs w:val="24"/>
        </w:rPr>
        <w:t>2016</w:t>
      </w:r>
      <w:commentRangeStart w:id="44"/>
      <w:commentRangeEnd w:id="44"/>
      <w:r>
        <w:rPr>
          <w:rStyle w:val="CommentReference"/>
          <w:rFonts w:ascii="Times New Roman" w:eastAsia="Times New Roman" w:hAnsi="Times New Roman"/>
          <w:color w:val="auto"/>
        </w:rPr>
        <w:commentReference w:id="44"/>
      </w:r>
    </w:p>
    <w:p w14:paraId="29C328EA" w14:textId="77777777" w:rsidR="00AC0B0E" w:rsidRPr="0064766D" w:rsidRDefault="00AC0B0E" w:rsidP="006C2CFD">
      <w:pPr>
        <w:pStyle w:val="SpaceAfter"/>
        <w:tabs>
          <w:tab w:val="clear" w:pos="7560"/>
          <w:tab w:val="right" w:pos="10800"/>
        </w:tabs>
        <w:spacing w:line="240" w:lineRule="auto"/>
        <w:ind w:left="0" w:right="0"/>
        <w:contextualSpacing/>
        <w:rPr>
          <w:rFonts w:cs="Calibri"/>
          <w:sz w:val="24"/>
          <w:szCs w:val="24"/>
        </w:rPr>
      </w:pPr>
    </w:p>
    <w:p w14:paraId="3859A519" w14:textId="466859E6" w:rsidR="0006606B" w:rsidRPr="0006606B" w:rsidRDefault="0006606B" w:rsidP="0006606B">
      <w:pPr>
        <w:pStyle w:val="SpaceAfter"/>
        <w:tabs>
          <w:tab w:val="clear" w:pos="7560"/>
          <w:tab w:val="right" w:pos="10800"/>
        </w:tabs>
        <w:spacing w:line="240" w:lineRule="auto"/>
        <w:ind w:left="0" w:right="0"/>
        <w:contextualSpacing/>
        <w:rPr>
          <w:rFonts w:ascii="Cambria" w:hAnsi="Cambria" w:cs="Calibri"/>
          <w:b/>
          <w:bCs/>
          <w:sz w:val="24"/>
          <w:szCs w:val="24"/>
        </w:rPr>
      </w:pPr>
      <w:r>
        <w:rPr>
          <w:rFonts w:ascii="Cambria" w:hAnsi="Cambria" w:cs="Calibri"/>
          <w:b/>
          <w:bCs/>
          <w:sz w:val="24"/>
          <w:szCs w:val="24"/>
        </w:rPr>
        <w:t>UNIVERSITY</w:t>
      </w:r>
      <w:r w:rsidRPr="0006606B">
        <w:rPr>
          <w:rFonts w:ascii="Cambria" w:hAnsi="Cambria" w:cs="Calibri"/>
          <w:b/>
          <w:bCs/>
          <w:sz w:val="24"/>
          <w:szCs w:val="24"/>
        </w:rPr>
        <w:t xml:space="preserve"> SERVICE</w:t>
      </w:r>
    </w:p>
    <w:p w14:paraId="3F055699" w14:textId="4A4E6524" w:rsidR="00AC0B0E" w:rsidRPr="0064766D" w:rsidRDefault="004D6BB4" w:rsidP="006C2CFD">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MTSU Academic Appeals Committee</w:t>
      </w:r>
      <w:r w:rsidRPr="0064766D">
        <w:rPr>
          <w:rFonts w:cs="Calibri"/>
          <w:sz w:val="24"/>
          <w:szCs w:val="24"/>
        </w:rPr>
        <w:tab/>
        <w:t>2019</w:t>
      </w:r>
      <w:r w:rsidR="00907352">
        <w:rPr>
          <w:rFonts w:cs="Calibri"/>
          <w:sz w:val="24"/>
          <w:szCs w:val="24"/>
        </w:rPr>
        <w:t xml:space="preserve"> – Present</w:t>
      </w:r>
    </w:p>
    <w:p w14:paraId="4AD81142" w14:textId="70DE86DD" w:rsidR="004D6BB4" w:rsidRPr="0064766D" w:rsidRDefault="004D6BB4" w:rsidP="006C2CFD">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College of Liberal Arts Awards &amp; Scholarship Committee</w:t>
      </w:r>
      <w:r w:rsidRPr="0064766D">
        <w:rPr>
          <w:rFonts w:cs="Calibri"/>
          <w:sz w:val="24"/>
          <w:szCs w:val="24"/>
        </w:rPr>
        <w:tab/>
        <w:t>2019</w:t>
      </w:r>
      <w:r w:rsidR="00907352">
        <w:rPr>
          <w:rFonts w:cs="Calibri"/>
          <w:sz w:val="24"/>
          <w:szCs w:val="24"/>
        </w:rPr>
        <w:t xml:space="preserve"> – </w:t>
      </w:r>
      <w:r w:rsidRPr="0064766D">
        <w:rPr>
          <w:rFonts w:cs="Calibri"/>
          <w:sz w:val="24"/>
          <w:szCs w:val="24"/>
        </w:rPr>
        <w:t>2021</w:t>
      </w:r>
    </w:p>
    <w:p w14:paraId="21BF36C0" w14:textId="77777777" w:rsidR="004D6BB4" w:rsidRPr="0064766D" w:rsidRDefault="004D6BB4" w:rsidP="006C2CFD">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College of Liberal Arts Strategic Planning Committee</w:t>
      </w:r>
      <w:r w:rsidRPr="0064766D">
        <w:rPr>
          <w:rFonts w:cs="Calibri"/>
          <w:sz w:val="24"/>
          <w:szCs w:val="24"/>
        </w:rPr>
        <w:tab/>
        <w:t>2019</w:t>
      </w:r>
    </w:p>
    <w:p w14:paraId="573DE832" w14:textId="7BD93ECF" w:rsidR="00F2336F" w:rsidRPr="0064766D" w:rsidRDefault="00F2336F" w:rsidP="006C2CFD">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MTSU Non</w:t>
      </w:r>
      <w:r w:rsidR="00907352">
        <w:rPr>
          <w:rFonts w:cs="Calibri"/>
          <w:sz w:val="24"/>
          <w:szCs w:val="24"/>
        </w:rPr>
        <w:t xml:space="preserve"> – </w:t>
      </w:r>
      <w:r w:rsidRPr="0064766D">
        <w:rPr>
          <w:rFonts w:cs="Calibri"/>
          <w:sz w:val="24"/>
          <w:szCs w:val="24"/>
        </w:rPr>
        <w:t>Instructional Assignment Committee</w:t>
      </w:r>
      <w:r w:rsidRPr="0064766D">
        <w:rPr>
          <w:rFonts w:cs="Calibri"/>
          <w:sz w:val="24"/>
          <w:szCs w:val="24"/>
        </w:rPr>
        <w:tab/>
        <w:t>2017</w:t>
      </w:r>
      <w:r w:rsidR="00907352">
        <w:rPr>
          <w:rFonts w:cs="Calibri"/>
          <w:sz w:val="24"/>
          <w:szCs w:val="24"/>
        </w:rPr>
        <w:t xml:space="preserve"> – </w:t>
      </w:r>
      <w:r w:rsidRPr="0064766D">
        <w:rPr>
          <w:rFonts w:cs="Calibri"/>
          <w:sz w:val="24"/>
          <w:szCs w:val="24"/>
        </w:rPr>
        <w:t>2019</w:t>
      </w:r>
    </w:p>
    <w:p w14:paraId="445B2167" w14:textId="476FA267" w:rsidR="00F2336F" w:rsidRPr="0064766D" w:rsidRDefault="00F2336F" w:rsidP="006C2CFD">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MTSU University Food Service Committee</w:t>
      </w:r>
      <w:r w:rsidRPr="0064766D">
        <w:rPr>
          <w:rFonts w:cs="Calibri"/>
          <w:sz w:val="24"/>
          <w:szCs w:val="24"/>
        </w:rPr>
        <w:tab/>
        <w:t>2017</w:t>
      </w:r>
      <w:r w:rsidR="00907352">
        <w:rPr>
          <w:rFonts w:cs="Calibri"/>
          <w:sz w:val="24"/>
          <w:szCs w:val="24"/>
        </w:rPr>
        <w:t xml:space="preserve"> – </w:t>
      </w:r>
      <w:r w:rsidRPr="0064766D">
        <w:rPr>
          <w:rFonts w:cs="Calibri"/>
          <w:sz w:val="24"/>
          <w:szCs w:val="24"/>
        </w:rPr>
        <w:t>2018</w:t>
      </w:r>
    </w:p>
    <w:p w14:paraId="771D4D99" w14:textId="065F4D8F" w:rsidR="007718B8" w:rsidRPr="0064766D" w:rsidRDefault="009345C0" w:rsidP="006C2CFD">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MTSU Student Act</w:t>
      </w:r>
      <w:r w:rsidR="00C83EAF" w:rsidRPr="0064766D">
        <w:rPr>
          <w:rFonts w:cs="Calibri"/>
          <w:sz w:val="24"/>
          <w:szCs w:val="24"/>
        </w:rPr>
        <w:t>ivity Fee Committee</w:t>
      </w:r>
      <w:r w:rsidR="00C83EAF" w:rsidRPr="0064766D">
        <w:rPr>
          <w:rFonts w:cs="Calibri"/>
          <w:sz w:val="24"/>
          <w:szCs w:val="24"/>
        </w:rPr>
        <w:tab/>
        <w:t>2016</w:t>
      </w:r>
      <w:r w:rsidR="00907352">
        <w:rPr>
          <w:rFonts w:cs="Calibri"/>
          <w:sz w:val="24"/>
          <w:szCs w:val="24"/>
        </w:rPr>
        <w:t xml:space="preserve"> – </w:t>
      </w:r>
      <w:r w:rsidR="00AC0B0E" w:rsidRPr="0064766D">
        <w:rPr>
          <w:rFonts w:cs="Calibri"/>
          <w:sz w:val="24"/>
          <w:szCs w:val="24"/>
        </w:rPr>
        <w:t>2018</w:t>
      </w:r>
    </w:p>
    <w:p w14:paraId="64E1F9FA" w14:textId="7F9D5CF7" w:rsidR="009345C0" w:rsidRPr="0064766D" w:rsidRDefault="009345C0" w:rsidP="006C2CFD">
      <w:pPr>
        <w:pStyle w:val="SpaceAfter"/>
        <w:tabs>
          <w:tab w:val="clear" w:pos="7560"/>
          <w:tab w:val="right" w:pos="10800"/>
        </w:tabs>
        <w:spacing w:line="240" w:lineRule="auto"/>
        <w:ind w:left="0" w:right="0"/>
        <w:contextualSpacing/>
        <w:rPr>
          <w:rFonts w:cs="Calibri"/>
          <w:sz w:val="24"/>
          <w:szCs w:val="24"/>
        </w:rPr>
      </w:pPr>
    </w:p>
    <w:p w14:paraId="20A36EE7" w14:textId="2398886E" w:rsidR="0006606B" w:rsidRPr="0006606B" w:rsidRDefault="0006606B" w:rsidP="0006606B">
      <w:pPr>
        <w:pStyle w:val="SpaceAfter"/>
        <w:tabs>
          <w:tab w:val="clear" w:pos="7560"/>
          <w:tab w:val="right" w:pos="10800"/>
        </w:tabs>
        <w:spacing w:line="240" w:lineRule="auto"/>
        <w:ind w:left="0" w:right="0"/>
        <w:contextualSpacing/>
        <w:rPr>
          <w:rFonts w:ascii="Cambria" w:hAnsi="Cambria" w:cs="Calibri"/>
          <w:b/>
          <w:bCs/>
          <w:sz w:val="24"/>
          <w:szCs w:val="24"/>
        </w:rPr>
      </w:pPr>
      <w:r>
        <w:rPr>
          <w:rFonts w:ascii="Cambria" w:hAnsi="Cambria" w:cs="Calibri"/>
          <w:b/>
          <w:bCs/>
          <w:sz w:val="24"/>
          <w:szCs w:val="24"/>
        </w:rPr>
        <w:t>PAST-UNIVERSITY</w:t>
      </w:r>
      <w:r w:rsidRPr="0006606B">
        <w:rPr>
          <w:rFonts w:ascii="Cambria" w:hAnsi="Cambria" w:cs="Calibri"/>
          <w:b/>
          <w:bCs/>
          <w:sz w:val="24"/>
          <w:szCs w:val="24"/>
        </w:rPr>
        <w:t xml:space="preserve"> SERVICE</w:t>
      </w:r>
    </w:p>
    <w:p w14:paraId="4951AABE" w14:textId="77777777" w:rsidR="002D65BF" w:rsidRPr="0064766D" w:rsidRDefault="002D65BF" w:rsidP="006C2CFD">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 xml:space="preserve">UW Oshkosh </w:t>
      </w:r>
      <w:proofErr w:type="spellStart"/>
      <w:r w:rsidRPr="0064766D">
        <w:rPr>
          <w:rFonts w:cs="Calibri"/>
          <w:sz w:val="24"/>
          <w:szCs w:val="24"/>
        </w:rPr>
        <w:t>S</w:t>
      </w:r>
      <w:r w:rsidR="00101957" w:rsidRPr="0064766D">
        <w:rPr>
          <w:rFonts w:cs="Calibri"/>
          <w:sz w:val="24"/>
          <w:szCs w:val="24"/>
        </w:rPr>
        <w:t>oTL</w:t>
      </w:r>
      <w:proofErr w:type="spellEnd"/>
      <w:r w:rsidR="00101957" w:rsidRPr="0064766D">
        <w:rPr>
          <w:rFonts w:cs="Calibri"/>
          <w:sz w:val="24"/>
          <w:szCs w:val="24"/>
        </w:rPr>
        <w:t xml:space="preserve"> Project Proposal</w:t>
      </w:r>
      <w:r w:rsidRPr="0064766D">
        <w:rPr>
          <w:rFonts w:cs="Calibri"/>
          <w:sz w:val="24"/>
          <w:szCs w:val="24"/>
        </w:rPr>
        <w:t xml:space="preserve"> with Mentor Dr. Christy Brazee</w:t>
      </w:r>
      <w:r w:rsidRPr="0064766D">
        <w:rPr>
          <w:rFonts w:cs="Calibri"/>
          <w:sz w:val="24"/>
          <w:szCs w:val="24"/>
        </w:rPr>
        <w:tab/>
        <w:t>2016</w:t>
      </w:r>
    </w:p>
    <w:p w14:paraId="5D1014F0" w14:textId="77777777" w:rsidR="002D65BF" w:rsidRPr="0064766D" w:rsidRDefault="002D65BF" w:rsidP="006C2CFD">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UW Oshkosh Wellness Initiative Committee</w:t>
      </w:r>
      <w:r w:rsidRPr="0064766D">
        <w:rPr>
          <w:rFonts w:cs="Calibri"/>
          <w:sz w:val="24"/>
          <w:szCs w:val="24"/>
        </w:rPr>
        <w:tab/>
        <w:t>2016</w:t>
      </w:r>
    </w:p>
    <w:p w14:paraId="4D0013D4" w14:textId="77777777" w:rsidR="002D65BF" w:rsidRPr="0064766D" w:rsidRDefault="002D65BF" w:rsidP="006C2CFD">
      <w:pPr>
        <w:pStyle w:val="SpaceAfter"/>
        <w:tabs>
          <w:tab w:val="clear" w:pos="7560"/>
          <w:tab w:val="right" w:pos="10800"/>
        </w:tabs>
        <w:spacing w:line="240" w:lineRule="auto"/>
        <w:ind w:left="0" w:right="0"/>
        <w:contextualSpacing/>
        <w:rPr>
          <w:rFonts w:cs="Calibri"/>
          <w:sz w:val="24"/>
          <w:szCs w:val="24"/>
        </w:rPr>
      </w:pPr>
    </w:p>
    <w:p w14:paraId="3412AF63" w14:textId="0F38C54E" w:rsidR="0006606B" w:rsidRPr="0006606B" w:rsidRDefault="0052594A" w:rsidP="0006606B">
      <w:pPr>
        <w:pStyle w:val="SpaceAfter"/>
        <w:tabs>
          <w:tab w:val="clear" w:pos="7560"/>
          <w:tab w:val="right" w:pos="10800"/>
        </w:tabs>
        <w:spacing w:line="240" w:lineRule="auto"/>
        <w:ind w:left="0" w:right="0"/>
        <w:contextualSpacing/>
        <w:rPr>
          <w:rFonts w:ascii="Cambria" w:hAnsi="Cambria" w:cs="Calibri"/>
          <w:b/>
          <w:bCs/>
          <w:sz w:val="24"/>
          <w:szCs w:val="24"/>
        </w:rPr>
      </w:pPr>
      <w:r>
        <w:rPr>
          <w:rFonts w:ascii="Cambria" w:hAnsi="Cambria" w:cs="Calibri"/>
          <w:b/>
          <w:bCs/>
          <w:sz w:val="24"/>
          <w:szCs w:val="24"/>
        </w:rPr>
        <w:t>DISCIPLINE</w:t>
      </w:r>
      <w:r w:rsidR="0006606B" w:rsidRPr="0006606B">
        <w:rPr>
          <w:rFonts w:ascii="Cambria" w:hAnsi="Cambria" w:cs="Calibri"/>
          <w:b/>
          <w:bCs/>
          <w:sz w:val="24"/>
          <w:szCs w:val="24"/>
        </w:rPr>
        <w:t xml:space="preserve"> SERVICE</w:t>
      </w:r>
    </w:p>
    <w:p w14:paraId="17058149" w14:textId="2DB6AAEB" w:rsidR="002D65BF" w:rsidRPr="0064766D" w:rsidRDefault="002D65BF" w:rsidP="006C2CFD">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NCA Training and Development Division Leadership Team</w:t>
      </w:r>
      <w:r w:rsidRPr="0064766D">
        <w:rPr>
          <w:rFonts w:cs="Calibri"/>
          <w:sz w:val="24"/>
          <w:szCs w:val="24"/>
        </w:rPr>
        <w:tab/>
        <w:t>2015</w:t>
      </w:r>
      <w:r w:rsidR="00907352">
        <w:rPr>
          <w:rFonts w:cs="Calibri"/>
          <w:sz w:val="24"/>
          <w:szCs w:val="24"/>
        </w:rPr>
        <w:t xml:space="preserve"> – </w:t>
      </w:r>
      <w:r w:rsidR="006C6482" w:rsidRPr="0064766D">
        <w:rPr>
          <w:rFonts w:cs="Calibri"/>
          <w:sz w:val="24"/>
          <w:szCs w:val="24"/>
        </w:rPr>
        <w:t>2020</w:t>
      </w:r>
    </w:p>
    <w:p w14:paraId="493D9C1E" w14:textId="77777777" w:rsidR="00101957" w:rsidRPr="0064766D" w:rsidRDefault="00101957" w:rsidP="006C2CFD">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NC</w:t>
      </w:r>
      <w:r w:rsidR="009E0EBD" w:rsidRPr="0064766D">
        <w:rPr>
          <w:rFonts w:cs="Calibri"/>
          <w:sz w:val="24"/>
          <w:szCs w:val="24"/>
        </w:rPr>
        <w:t>A Organizational Communication D</w:t>
      </w:r>
      <w:r w:rsidRPr="0064766D">
        <w:rPr>
          <w:rFonts w:cs="Calibri"/>
          <w:sz w:val="24"/>
          <w:szCs w:val="24"/>
        </w:rPr>
        <w:t>ivision Panel Chair</w:t>
      </w:r>
      <w:r w:rsidRPr="0064766D">
        <w:rPr>
          <w:rFonts w:cs="Calibri"/>
          <w:sz w:val="24"/>
          <w:szCs w:val="24"/>
        </w:rPr>
        <w:tab/>
        <w:t>2016</w:t>
      </w:r>
    </w:p>
    <w:p w14:paraId="5B9B197E" w14:textId="77777777" w:rsidR="002D65BF" w:rsidRPr="0064766D" w:rsidRDefault="002D65BF" w:rsidP="006C2CFD">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NCA Feminist and W</w:t>
      </w:r>
      <w:r w:rsidR="00101957" w:rsidRPr="0064766D">
        <w:rPr>
          <w:rFonts w:cs="Calibri"/>
          <w:sz w:val="24"/>
          <w:szCs w:val="24"/>
        </w:rPr>
        <w:t>omen Studies Volunteer Reviewer</w:t>
      </w:r>
      <w:r w:rsidRPr="0064766D">
        <w:rPr>
          <w:rFonts w:cs="Calibri"/>
          <w:sz w:val="24"/>
          <w:szCs w:val="24"/>
        </w:rPr>
        <w:tab/>
        <w:t>2016</w:t>
      </w:r>
    </w:p>
    <w:p w14:paraId="682DD482" w14:textId="77777777" w:rsidR="00FA5F60" w:rsidRPr="0064766D" w:rsidRDefault="00FA5F60" w:rsidP="006C2CFD">
      <w:pPr>
        <w:pStyle w:val="SpaceAfter"/>
        <w:tabs>
          <w:tab w:val="clear" w:pos="7560"/>
          <w:tab w:val="right" w:pos="10800"/>
        </w:tabs>
        <w:spacing w:line="240" w:lineRule="auto"/>
        <w:ind w:left="0" w:right="0"/>
        <w:contextualSpacing/>
        <w:rPr>
          <w:rFonts w:cs="Calibri"/>
          <w:sz w:val="24"/>
          <w:szCs w:val="24"/>
        </w:rPr>
      </w:pPr>
    </w:p>
    <w:p w14:paraId="226E5FFE" w14:textId="77777777" w:rsidR="00172212" w:rsidRDefault="00172212" w:rsidP="006C2CFD">
      <w:pPr>
        <w:pStyle w:val="SpaceAfter"/>
        <w:tabs>
          <w:tab w:val="clear" w:pos="7560"/>
          <w:tab w:val="right" w:pos="10800"/>
        </w:tabs>
        <w:spacing w:line="240" w:lineRule="auto"/>
        <w:ind w:left="0" w:right="0"/>
        <w:contextualSpacing/>
        <w:rPr>
          <w:rFonts w:cs="Calibri"/>
          <w:sz w:val="24"/>
          <w:szCs w:val="24"/>
        </w:rPr>
      </w:pPr>
    </w:p>
    <w:p w14:paraId="2679FB3D" w14:textId="00D0E57E" w:rsidR="00172212" w:rsidRDefault="00172212" w:rsidP="006C2CFD">
      <w:pPr>
        <w:pStyle w:val="SpaceAfter"/>
        <w:tabs>
          <w:tab w:val="clear" w:pos="7560"/>
          <w:tab w:val="right" w:pos="10800"/>
        </w:tabs>
        <w:spacing w:line="240" w:lineRule="auto"/>
        <w:ind w:left="0" w:right="0"/>
        <w:contextualSpacing/>
        <w:rPr>
          <w:rFonts w:cs="Calibri"/>
          <w:sz w:val="24"/>
          <w:szCs w:val="24"/>
        </w:rPr>
      </w:pPr>
      <w:r>
        <w:rPr>
          <w:rFonts w:cs="Calibri"/>
          <w:sz w:val="24"/>
          <w:szCs w:val="24"/>
        </w:rPr>
        <w:t>CSCA Health Communication Interest Group Leadership Team</w:t>
      </w:r>
      <w:r>
        <w:rPr>
          <w:rFonts w:cs="Calibri"/>
          <w:sz w:val="24"/>
          <w:szCs w:val="24"/>
        </w:rPr>
        <w:tab/>
        <w:t>2021 - Present</w:t>
      </w:r>
    </w:p>
    <w:p w14:paraId="413E61FB" w14:textId="5E380739" w:rsidR="006C6482" w:rsidRPr="0064766D" w:rsidRDefault="006C6482" w:rsidP="006C2CFD">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CSCA Paper Reviewer – Health Communication</w:t>
      </w:r>
      <w:r w:rsidRPr="0064766D">
        <w:rPr>
          <w:rFonts w:cs="Calibri"/>
          <w:sz w:val="24"/>
          <w:szCs w:val="24"/>
        </w:rPr>
        <w:tab/>
        <w:t>2018</w:t>
      </w:r>
      <w:r w:rsidR="00907352">
        <w:rPr>
          <w:rFonts w:cs="Calibri"/>
          <w:sz w:val="24"/>
          <w:szCs w:val="24"/>
        </w:rPr>
        <w:t xml:space="preserve"> – Present</w:t>
      </w:r>
    </w:p>
    <w:p w14:paraId="1141C376" w14:textId="220CB8D2" w:rsidR="00FA5F60" w:rsidRPr="0064766D" w:rsidRDefault="00FA5F60" w:rsidP="006C2CFD">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CSCA Instructional Resources Interest Group Leadership Team</w:t>
      </w:r>
      <w:r w:rsidRPr="0064766D">
        <w:rPr>
          <w:rFonts w:cs="Calibri"/>
          <w:sz w:val="24"/>
          <w:szCs w:val="24"/>
        </w:rPr>
        <w:tab/>
        <w:t>2015</w:t>
      </w:r>
      <w:r w:rsidR="00907352">
        <w:rPr>
          <w:rFonts w:cs="Calibri"/>
          <w:sz w:val="24"/>
          <w:szCs w:val="24"/>
        </w:rPr>
        <w:t xml:space="preserve"> – </w:t>
      </w:r>
      <w:r w:rsidR="00F2336F" w:rsidRPr="0064766D">
        <w:rPr>
          <w:rFonts w:cs="Calibri"/>
          <w:sz w:val="24"/>
          <w:szCs w:val="24"/>
        </w:rPr>
        <w:t>2018</w:t>
      </w:r>
    </w:p>
    <w:p w14:paraId="22F44136" w14:textId="0E2283BB" w:rsidR="00FA5F60" w:rsidRPr="0064766D" w:rsidRDefault="00FA5F60" w:rsidP="006C2CFD">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 xml:space="preserve">CSCA Panel Reviewer – Instructional Resources </w:t>
      </w:r>
      <w:r w:rsidRPr="0064766D">
        <w:rPr>
          <w:rFonts w:cs="Calibri"/>
          <w:sz w:val="24"/>
          <w:szCs w:val="24"/>
        </w:rPr>
        <w:tab/>
        <w:t>2012</w:t>
      </w:r>
      <w:r w:rsidR="00907352">
        <w:rPr>
          <w:rFonts w:cs="Calibri"/>
          <w:sz w:val="24"/>
          <w:szCs w:val="24"/>
        </w:rPr>
        <w:t xml:space="preserve"> – </w:t>
      </w:r>
      <w:r w:rsidR="00172212">
        <w:rPr>
          <w:rFonts w:cs="Calibri"/>
          <w:sz w:val="24"/>
          <w:szCs w:val="24"/>
        </w:rPr>
        <w:t>2020</w:t>
      </w:r>
    </w:p>
    <w:p w14:paraId="0F768911" w14:textId="77777777" w:rsidR="002D65BF" w:rsidRPr="0064766D" w:rsidRDefault="002D65BF" w:rsidP="006C2CFD">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CSCA Undergraduate Division Panel Chair</w:t>
      </w:r>
      <w:r w:rsidRPr="0064766D">
        <w:rPr>
          <w:rFonts w:cs="Calibri"/>
          <w:sz w:val="24"/>
          <w:szCs w:val="24"/>
        </w:rPr>
        <w:tab/>
        <w:t>2015</w:t>
      </w:r>
    </w:p>
    <w:p w14:paraId="21EEB008" w14:textId="77777777" w:rsidR="00327353" w:rsidRDefault="00327353" w:rsidP="0052594A">
      <w:pPr>
        <w:pStyle w:val="SpaceAfter"/>
        <w:tabs>
          <w:tab w:val="clear" w:pos="7560"/>
          <w:tab w:val="right" w:pos="10800"/>
        </w:tabs>
        <w:spacing w:line="240" w:lineRule="auto"/>
        <w:ind w:left="0" w:right="0"/>
        <w:contextualSpacing/>
        <w:rPr>
          <w:rFonts w:ascii="Cambria" w:hAnsi="Cambria" w:cs="Calibri"/>
          <w:b/>
          <w:bCs/>
          <w:sz w:val="24"/>
          <w:szCs w:val="24"/>
        </w:rPr>
      </w:pPr>
    </w:p>
    <w:p w14:paraId="0FF5E7B4" w14:textId="7D7C3AF4" w:rsidR="0052594A" w:rsidRPr="0006606B" w:rsidRDefault="0052594A" w:rsidP="0052594A">
      <w:pPr>
        <w:pStyle w:val="SpaceAfter"/>
        <w:tabs>
          <w:tab w:val="clear" w:pos="7560"/>
          <w:tab w:val="right" w:pos="10800"/>
        </w:tabs>
        <w:spacing w:line="240" w:lineRule="auto"/>
        <w:ind w:left="0" w:right="0"/>
        <w:contextualSpacing/>
        <w:rPr>
          <w:rFonts w:ascii="Cambria" w:hAnsi="Cambria" w:cs="Calibri"/>
          <w:b/>
          <w:bCs/>
          <w:sz w:val="24"/>
          <w:szCs w:val="24"/>
        </w:rPr>
      </w:pPr>
      <w:r>
        <w:rPr>
          <w:rFonts w:ascii="Cambria" w:hAnsi="Cambria" w:cs="Calibri"/>
          <w:b/>
          <w:bCs/>
          <w:sz w:val="24"/>
          <w:szCs w:val="24"/>
        </w:rPr>
        <w:t>PROFESSIONAL</w:t>
      </w:r>
      <w:r w:rsidRPr="0006606B">
        <w:rPr>
          <w:rFonts w:ascii="Cambria" w:hAnsi="Cambria" w:cs="Calibri"/>
          <w:b/>
          <w:bCs/>
          <w:sz w:val="24"/>
          <w:szCs w:val="24"/>
        </w:rPr>
        <w:t xml:space="preserve"> SERVICE</w:t>
      </w:r>
    </w:p>
    <w:p w14:paraId="3BC1DD49" w14:textId="77777777" w:rsidR="002D65BF" w:rsidRPr="00327353" w:rsidRDefault="002D65BF" w:rsidP="006C2CFD">
      <w:pPr>
        <w:pStyle w:val="ItalicHeading"/>
        <w:tabs>
          <w:tab w:val="right" w:pos="10800"/>
        </w:tabs>
        <w:spacing w:line="240" w:lineRule="auto"/>
        <w:ind w:left="0"/>
        <w:contextualSpacing/>
        <w:rPr>
          <w:rFonts w:ascii="Calibri" w:hAnsi="Calibri" w:cs="Calibri"/>
          <w:b/>
          <w:bCs/>
          <w:sz w:val="24"/>
          <w:szCs w:val="24"/>
        </w:rPr>
      </w:pPr>
      <w:r w:rsidRPr="00327353">
        <w:rPr>
          <w:rFonts w:ascii="Calibri" w:hAnsi="Calibri" w:cs="Calibri"/>
          <w:b/>
          <w:bCs/>
          <w:sz w:val="24"/>
          <w:szCs w:val="24"/>
        </w:rPr>
        <w:t>Local Chapters of Association of Talent Development (ATD)</w:t>
      </w:r>
      <w:bookmarkEnd w:id="41"/>
      <w:bookmarkEnd w:id="42"/>
      <w:bookmarkEnd w:id="43"/>
    </w:p>
    <w:p w14:paraId="17531CA7" w14:textId="6D817F47" w:rsidR="002D65BF" w:rsidRPr="0064766D" w:rsidRDefault="002D65BF" w:rsidP="006C2CFD">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Nashville Area – Member</w:t>
      </w:r>
      <w:r w:rsidR="009E0EBD" w:rsidRPr="0064766D">
        <w:rPr>
          <w:rFonts w:cs="Calibri"/>
          <w:sz w:val="24"/>
          <w:szCs w:val="24"/>
        </w:rPr>
        <w:t>, Board of Director</w:t>
      </w:r>
      <w:r w:rsidR="00172212">
        <w:rPr>
          <w:rFonts w:cs="Calibri"/>
          <w:sz w:val="24"/>
          <w:szCs w:val="24"/>
        </w:rPr>
        <w:t>s</w:t>
      </w:r>
      <w:r w:rsidRPr="0064766D">
        <w:rPr>
          <w:rFonts w:cs="Calibri"/>
          <w:sz w:val="24"/>
          <w:szCs w:val="24"/>
        </w:rPr>
        <w:tab/>
        <w:t>2016</w:t>
      </w:r>
      <w:r w:rsidR="00907352">
        <w:rPr>
          <w:rFonts w:cs="Calibri"/>
          <w:sz w:val="24"/>
          <w:szCs w:val="24"/>
        </w:rPr>
        <w:t xml:space="preserve"> – Present</w:t>
      </w:r>
    </w:p>
    <w:p w14:paraId="6A7EF20E" w14:textId="1BFCC859" w:rsidR="002D65BF" w:rsidRPr="0064766D" w:rsidRDefault="002D65BF" w:rsidP="006C2CFD">
      <w:pPr>
        <w:pStyle w:val="SpaceAfter"/>
        <w:tabs>
          <w:tab w:val="clear" w:pos="7560"/>
          <w:tab w:val="right" w:pos="10800"/>
        </w:tabs>
        <w:spacing w:line="240" w:lineRule="auto"/>
        <w:ind w:left="0" w:right="0"/>
        <w:contextualSpacing/>
        <w:rPr>
          <w:rFonts w:cs="Calibri"/>
          <w:sz w:val="24"/>
          <w:szCs w:val="24"/>
        </w:rPr>
      </w:pPr>
      <w:r w:rsidRPr="0064766D">
        <w:rPr>
          <w:rFonts w:cs="Calibri"/>
          <w:sz w:val="24"/>
          <w:szCs w:val="24"/>
        </w:rPr>
        <w:t>Northeast Wisconsin – Member, Board of Directors</w:t>
      </w:r>
      <w:r w:rsidRPr="0064766D">
        <w:rPr>
          <w:rFonts w:cs="Calibri"/>
          <w:sz w:val="24"/>
          <w:szCs w:val="24"/>
        </w:rPr>
        <w:tab/>
        <w:t>2006</w:t>
      </w:r>
      <w:r w:rsidR="00907352">
        <w:rPr>
          <w:rFonts w:cs="Calibri"/>
          <w:sz w:val="24"/>
          <w:szCs w:val="24"/>
        </w:rPr>
        <w:t xml:space="preserve"> – </w:t>
      </w:r>
      <w:r w:rsidRPr="0064766D">
        <w:rPr>
          <w:rFonts w:cs="Calibri"/>
          <w:sz w:val="24"/>
          <w:szCs w:val="24"/>
        </w:rPr>
        <w:t>2014</w:t>
      </w:r>
    </w:p>
    <w:p w14:paraId="326BBB0D" w14:textId="32F29778" w:rsidR="00FE75D6" w:rsidRPr="00327353" w:rsidRDefault="00FE75D6" w:rsidP="006C2CFD">
      <w:pPr>
        <w:pStyle w:val="ItalicHeading"/>
        <w:tabs>
          <w:tab w:val="right" w:pos="10800"/>
        </w:tabs>
        <w:spacing w:line="240" w:lineRule="auto"/>
        <w:ind w:left="0"/>
        <w:contextualSpacing/>
        <w:rPr>
          <w:rFonts w:ascii="Calibri" w:hAnsi="Calibri" w:cs="Calibri"/>
          <w:b/>
          <w:bCs/>
          <w:sz w:val="24"/>
          <w:szCs w:val="24"/>
        </w:rPr>
      </w:pPr>
      <w:r w:rsidRPr="00327353">
        <w:rPr>
          <w:rFonts w:ascii="Calibri" w:hAnsi="Calibri" w:cs="Calibri"/>
          <w:b/>
          <w:bCs/>
          <w:sz w:val="24"/>
          <w:szCs w:val="24"/>
        </w:rPr>
        <w:t>Nashville Conflict Resolution Center</w:t>
      </w:r>
    </w:p>
    <w:p w14:paraId="1FA9A126" w14:textId="2FFF8D19" w:rsidR="00FE75D6" w:rsidRDefault="00FE75D6" w:rsidP="006C2CFD">
      <w:pPr>
        <w:pStyle w:val="ItalicHeading"/>
        <w:tabs>
          <w:tab w:val="right" w:pos="10800"/>
        </w:tabs>
        <w:spacing w:line="240" w:lineRule="auto"/>
        <w:ind w:left="0"/>
        <w:contextualSpacing/>
        <w:rPr>
          <w:rFonts w:ascii="Calibri" w:hAnsi="Calibri" w:cs="Calibri"/>
          <w:sz w:val="24"/>
          <w:szCs w:val="24"/>
        </w:rPr>
      </w:pPr>
      <w:r>
        <w:rPr>
          <w:rFonts w:ascii="Calibri" w:hAnsi="Calibri" w:cs="Calibri"/>
          <w:sz w:val="24"/>
          <w:szCs w:val="24"/>
        </w:rPr>
        <w:lastRenderedPageBreak/>
        <w:t>Volunteer Civil Mediator</w:t>
      </w:r>
      <w:r>
        <w:rPr>
          <w:rFonts w:ascii="Calibri" w:hAnsi="Calibri" w:cs="Calibri"/>
          <w:sz w:val="24"/>
          <w:szCs w:val="24"/>
        </w:rPr>
        <w:tab/>
        <w:t>201</w:t>
      </w:r>
      <w:r w:rsidR="00327353">
        <w:rPr>
          <w:rFonts w:ascii="Calibri" w:hAnsi="Calibri" w:cs="Calibri"/>
          <w:sz w:val="24"/>
          <w:szCs w:val="24"/>
        </w:rPr>
        <w:t>9</w:t>
      </w:r>
      <w:r>
        <w:rPr>
          <w:rFonts w:ascii="Calibri" w:hAnsi="Calibri" w:cs="Calibri"/>
          <w:sz w:val="24"/>
          <w:szCs w:val="24"/>
        </w:rPr>
        <w:t>-present</w:t>
      </w:r>
    </w:p>
    <w:p w14:paraId="53A85EB6" w14:textId="6803648F" w:rsidR="00FE75D6" w:rsidRDefault="00FE75D6" w:rsidP="006C2CFD">
      <w:pPr>
        <w:pStyle w:val="ItalicHeading"/>
        <w:tabs>
          <w:tab w:val="right" w:pos="10800"/>
        </w:tabs>
        <w:spacing w:line="240" w:lineRule="auto"/>
        <w:ind w:left="0"/>
        <w:contextualSpacing/>
        <w:rPr>
          <w:rFonts w:ascii="Calibri" w:hAnsi="Calibri" w:cs="Calibri"/>
          <w:sz w:val="24"/>
          <w:szCs w:val="24"/>
        </w:rPr>
      </w:pPr>
      <w:r>
        <w:rPr>
          <w:rFonts w:ascii="Calibri" w:hAnsi="Calibri" w:cs="Calibri"/>
          <w:sz w:val="24"/>
          <w:szCs w:val="24"/>
        </w:rPr>
        <w:t>Tennessee Supreme Court (TSC) Rule 31 Civil Mediator</w:t>
      </w:r>
      <w:r>
        <w:rPr>
          <w:rFonts w:ascii="Calibri" w:hAnsi="Calibri" w:cs="Calibri"/>
          <w:sz w:val="24"/>
          <w:szCs w:val="24"/>
        </w:rPr>
        <w:tab/>
        <w:t>2017-present</w:t>
      </w:r>
    </w:p>
    <w:p w14:paraId="45B47D64" w14:textId="77777777" w:rsidR="00FE75D6" w:rsidRDefault="00FE75D6" w:rsidP="006C2CFD">
      <w:pPr>
        <w:pStyle w:val="ItalicHeading"/>
        <w:tabs>
          <w:tab w:val="right" w:pos="10800"/>
        </w:tabs>
        <w:spacing w:line="240" w:lineRule="auto"/>
        <w:ind w:left="0"/>
        <w:contextualSpacing/>
        <w:rPr>
          <w:rFonts w:ascii="Calibri" w:hAnsi="Calibri" w:cs="Calibri"/>
          <w:sz w:val="24"/>
          <w:szCs w:val="24"/>
        </w:rPr>
      </w:pPr>
    </w:p>
    <w:p w14:paraId="2318F68D" w14:textId="69F3B6B0" w:rsidR="002D65BF" w:rsidRPr="00327353" w:rsidRDefault="002D65BF" w:rsidP="006C2CFD">
      <w:pPr>
        <w:pStyle w:val="ItalicHeading"/>
        <w:tabs>
          <w:tab w:val="right" w:pos="10800"/>
        </w:tabs>
        <w:spacing w:line="240" w:lineRule="auto"/>
        <w:ind w:left="0"/>
        <w:contextualSpacing/>
        <w:rPr>
          <w:rFonts w:ascii="Calibri" w:hAnsi="Calibri" w:cs="Calibri"/>
          <w:b/>
          <w:bCs/>
          <w:sz w:val="24"/>
          <w:szCs w:val="24"/>
        </w:rPr>
      </w:pPr>
      <w:r w:rsidRPr="00327353">
        <w:rPr>
          <w:rFonts w:ascii="Calibri" w:hAnsi="Calibri" w:cs="Calibri"/>
          <w:b/>
          <w:bCs/>
          <w:sz w:val="24"/>
          <w:szCs w:val="24"/>
        </w:rPr>
        <w:t>Leadership Fox Cities</w:t>
      </w:r>
    </w:p>
    <w:p w14:paraId="0FB7558B" w14:textId="4D6B77F7" w:rsidR="002D65BF" w:rsidRPr="0064766D" w:rsidRDefault="002D65BF" w:rsidP="006C2CFD">
      <w:pPr>
        <w:pStyle w:val="NormalBodyText"/>
        <w:tabs>
          <w:tab w:val="clear" w:pos="7560"/>
          <w:tab w:val="right" w:pos="10800"/>
        </w:tabs>
        <w:spacing w:line="240" w:lineRule="auto"/>
        <w:ind w:left="0"/>
        <w:contextualSpacing/>
        <w:rPr>
          <w:rFonts w:cs="Calibri"/>
          <w:sz w:val="24"/>
          <w:szCs w:val="24"/>
        </w:rPr>
      </w:pPr>
      <w:r w:rsidRPr="0064766D">
        <w:rPr>
          <w:rFonts w:cs="Calibri"/>
          <w:sz w:val="24"/>
          <w:szCs w:val="24"/>
        </w:rPr>
        <w:t>Project:  Performing Art Center and Children program</w:t>
      </w:r>
      <w:r w:rsidRPr="0064766D">
        <w:rPr>
          <w:rFonts w:cs="Calibri"/>
          <w:sz w:val="24"/>
          <w:szCs w:val="24"/>
        </w:rPr>
        <w:tab/>
        <w:t>2002</w:t>
      </w:r>
      <w:r w:rsidR="00907352">
        <w:rPr>
          <w:rFonts w:cs="Calibri"/>
          <w:sz w:val="24"/>
          <w:szCs w:val="24"/>
        </w:rPr>
        <w:t xml:space="preserve"> – </w:t>
      </w:r>
      <w:r w:rsidRPr="0064766D">
        <w:rPr>
          <w:rFonts w:cs="Calibri"/>
          <w:sz w:val="24"/>
          <w:szCs w:val="24"/>
        </w:rPr>
        <w:t>2003</w:t>
      </w:r>
    </w:p>
    <w:p w14:paraId="07597291" w14:textId="4D603E2A" w:rsidR="002D65BF" w:rsidRDefault="002D65BF" w:rsidP="006C2CFD">
      <w:pPr>
        <w:pStyle w:val="NormalBodyText"/>
        <w:tabs>
          <w:tab w:val="clear" w:pos="7560"/>
          <w:tab w:val="right" w:pos="10800"/>
        </w:tabs>
        <w:spacing w:line="240" w:lineRule="auto"/>
        <w:ind w:left="0"/>
        <w:contextualSpacing/>
        <w:rPr>
          <w:rFonts w:cs="Calibri"/>
          <w:sz w:val="24"/>
          <w:szCs w:val="24"/>
        </w:rPr>
      </w:pPr>
      <w:r w:rsidRPr="0064766D">
        <w:rPr>
          <w:rFonts w:cs="Calibri"/>
          <w:sz w:val="24"/>
          <w:szCs w:val="24"/>
        </w:rPr>
        <w:t xml:space="preserve">Leadership Fox Cities Youth – Project Mentor, Steering Committee Member, Planner </w:t>
      </w:r>
      <w:r w:rsidRPr="0064766D">
        <w:rPr>
          <w:rFonts w:cs="Calibri"/>
          <w:sz w:val="24"/>
          <w:szCs w:val="24"/>
        </w:rPr>
        <w:tab/>
        <w:t>2011</w:t>
      </w:r>
      <w:r w:rsidR="00907352">
        <w:rPr>
          <w:rFonts w:cs="Calibri"/>
          <w:sz w:val="24"/>
          <w:szCs w:val="24"/>
        </w:rPr>
        <w:t xml:space="preserve"> – </w:t>
      </w:r>
      <w:r w:rsidRPr="0064766D">
        <w:rPr>
          <w:rFonts w:cs="Calibri"/>
          <w:sz w:val="24"/>
          <w:szCs w:val="24"/>
        </w:rPr>
        <w:t>2014</w:t>
      </w:r>
    </w:p>
    <w:p w14:paraId="0D8CD994" w14:textId="77777777" w:rsidR="006C2CFD" w:rsidRPr="0064766D" w:rsidRDefault="006C2CFD" w:rsidP="002D65BF">
      <w:pPr>
        <w:pStyle w:val="NormalBodyText"/>
        <w:tabs>
          <w:tab w:val="clear" w:pos="7560"/>
          <w:tab w:val="right" w:pos="9360"/>
        </w:tabs>
        <w:spacing w:line="240" w:lineRule="auto"/>
        <w:contextualSpacing/>
        <w:rPr>
          <w:rFonts w:cs="Calibri"/>
          <w:sz w:val="24"/>
          <w:szCs w:val="24"/>
        </w:rPr>
      </w:pPr>
    </w:p>
    <w:p w14:paraId="6F83BF61" w14:textId="582224C6" w:rsidR="002D65BF" w:rsidRPr="006C2CFD" w:rsidRDefault="002D65BF" w:rsidP="006C2CFD">
      <w:pPr>
        <w:pStyle w:val="Heading2"/>
        <w:pBdr>
          <w:bottom w:val="single" w:sz="4" w:space="1" w:color="auto"/>
        </w:pBdr>
        <w:tabs>
          <w:tab w:val="right" w:pos="9360"/>
        </w:tabs>
        <w:rPr>
          <w:rFonts w:ascii="Cambria" w:hAnsi="Cambria"/>
          <w:i w:val="0"/>
          <w:caps/>
        </w:rPr>
      </w:pPr>
      <w:r w:rsidRPr="006C2CFD">
        <w:rPr>
          <w:rFonts w:ascii="Cambria" w:hAnsi="Cambria"/>
          <w:i w:val="0"/>
          <w:caps/>
        </w:rPr>
        <w:t>COMMUNITY volunteering</w:t>
      </w:r>
      <w:bookmarkEnd w:id="33"/>
      <w:bookmarkEnd w:id="34"/>
      <w:bookmarkEnd w:id="35"/>
      <w:bookmarkEnd w:id="36"/>
      <w:bookmarkEnd w:id="37"/>
      <w:bookmarkEnd w:id="38"/>
      <w:bookmarkEnd w:id="39"/>
      <w:bookmarkEnd w:id="40"/>
    </w:p>
    <w:p w14:paraId="2C51EA6B" w14:textId="5C1E2A1E" w:rsidR="002D65BF" w:rsidRPr="0064766D" w:rsidRDefault="002D65BF" w:rsidP="006C2CFD">
      <w:pPr>
        <w:pStyle w:val="NormalBodyText"/>
        <w:tabs>
          <w:tab w:val="clear" w:pos="7560"/>
          <w:tab w:val="right" w:pos="10800"/>
        </w:tabs>
        <w:ind w:left="0"/>
        <w:rPr>
          <w:rFonts w:cs="Calibri"/>
          <w:sz w:val="24"/>
          <w:szCs w:val="24"/>
        </w:rPr>
      </w:pPr>
      <w:r w:rsidRPr="0064766D">
        <w:rPr>
          <w:rFonts w:cs="Calibri"/>
          <w:sz w:val="24"/>
          <w:szCs w:val="24"/>
        </w:rPr>
        <w:t xml:space="preserve">Salvation Army – lunch preparation/serving </w:t>
      </w:r>
      <w:r w:rsidR="006C6482" w:rsidRPr="0064766D">
        <w:rPr>
          <w:rFonts w:cs="Calibri"/>
          <w:sz w:val="24"/>
          <w:szCs w:val="24"/>
        </w:rPr>
        <w:t>V</w:t>
      </w:r>
      <w:r w:rsidRPr="0064766D">
        <w:rPr>
          <w:rFonts w:cs="Calibri"/>
          <w:sz w:val="24"/>
          <w:szCs w:val="24"/>
        </w:rPr>
        <w:t>olunteer</w:t>
      </w:r>
      <w:r w:rsidR="006C2CFD">
        <w:rPr>
          <w:rFonts w:cs="Calibri"/>
          <w:sz w:val="24"/>
          <w:szCs w:val="24"/>
        </w:rPr>
        <w:tab/>
      </w:r>
      <w:r w:rsidRPr="0064766D">
        <w:rPr>
          <w:rFonts w:cs="Calibri"/>
          <w:sz w:val="24"/>
          <w:szCs w:val="24"/>
        </w:rPr>
        <w:t>2003</w:t>
      </w:r>
      <w:r w:rsidR="00907352">
        <w:rPr>
          <w:rFonts w:cs="Calibri"/>
          <w:sz w:val="24"/>
          <w:szCs w:val="24"/>
        </w:rPr>
        <w:t xml:space="preserve"> – </w:t>
      </w:r>
      <w:r w:rsidRPr="0064766D">
        <w:rPr>
          <w:rFonts w:cs="Calibri"/>
          <w:sz w:val="24"/>
          <w:szCs w:val="24"/>
        </w:rPr>
        <w:t>2016</w:t>
      </w:r>
    </w:p>
    <w:p w14:paraId="5D9AE037" w14:textId="77777777" w:rsidR="00EC3BE6" w:rsidRPr="0064766D" w:rsidRDefault="00EC3BE6" w:rsidP="006C2CFD">
      <w:pPr>
        <w:pStyle w:val="NormalBodyText"/>
        <w:tabs>
          <w:tab w:val="clear" w:pos="7560"/>
          <w:tab w:val="right" w:pos="10800"/>
        </w:tabs>
        <w:ind w:left="0"/>
        <w:rPr>
          <w:rFonts w:cs="Calibri"/>
          <w:sz w:val="24"/>
          <w:szCs w:val="24"/>
        </w:rPr>
      </w:pPr>
      <w:r w:rsidRPr="0064766D">
        <w:rPr>
          <w:rFonts w:cs="Calibri"/>
          <w:sz w:val="24"/>
          <w:szCs w:val="24"/>
        </w:rPr>
        <w:t>5K for Mental Health and Suicide Awareness Volunteer</w:t>
      </w:r>
      <w:r w:rsidRPr="0064766D">
        <w:rPr>
          <w:rFonts w:cs="Calibri"/>
          <w:sz w:val="24"/>
          <w:szCs w:val="24"/>
        </w:rPr>
        <w:tab/>
        <w:t>2016</w:t>
      </w:r>
    </w:p>
    <w:p w14:paraId="1998738D" w14:textId="77777777" w:rsidR="0066572A" w:rsidRPr="0064766D" w:rsidRDefault="0066572A" w:rsidP="006C2CFD">
      <w:pPr>
        <w:pStyle w:val="NormalBodyText"/>
        <w:tabs>
          <w:tab w:val="clear" w:pos="7560"/>
          <w:tab w:val="right" w:pos="10800"/>
        </w:tabs>
        <w:ind w:left="0"/>
        <w:rPr>
          <w:rFonts w:cs="Calibri"/>
          <w:sz w:val="24"/>
          <w:szCs w:val="24"/>
        </w:rPr>
      </w:pPr>
      <w:r w:rsidRPr="0064766D">
        <w:rPr>
          <w:rFonts w:cs="Calibri"/>
          <w:sz w:val="24"/>
          <w:szCs w:val="24"/>
        </w:rPr>
        <w:t>UWO Homecoming Footbal</w:t>
      </w:r>
      <w:r w:rsidR="0085325C" w:rsidRPr="0064766D">
        <w:rPr>
          <w:rFonts w:cs="Calibri"/>
          <w:sz w:val="24"/>
          <w:szCs w:val="24"/>
        </w:rPr>
        <w:t>l Game Concession Volunteer</w:t>
      </w:r>
      <w:r w:rsidR="0085325C" w:rsidRPr="0064766D">
        <w:rPr>
          <w:rFonts w:cs="Calibri"/>
          <w:sz w:val="24"/>
          <w:szCs w:val="24"/>
        </w:rPr>
        <w:tab/>
        <w:t>2015</w:t>
      </w:r>
    </w:p>
    <w:p w14:paraId="0895AC56" w14:textId="77777777" w:rsidR="002D65BF" w:rsidRPr="0064766D" w:rsidRDefault="002D65BF" w:rsidP="006C2CFD">
      <w:pPr>
        <w:pStyle w:val="NormalBodyText"/>
        <w:tabs>
          <w:tab w:val="clear" w:pos="7560"/>
          <w:tab w:val="right" w:pos="10800"/>
        </w:tabs>
        <w:ind w:left="0"/>
        <w:rPr>
          <w:rFonts w:cs="Calibri"/>
          <w:sz w:val="24"/>
          <w:szCs w:val="24"/>
        </w:rPr>
      </w:pPr>
      <w:r w:rsidRPr="0064766D">
        <w:rPr>
          <w:rFonts w:cs="Calibri"/>
          <w:sz w:val="24"/>
          <w:szCs w:val="24"/>
        </w:rPr>
        <w:t>Point in Time Count – Nighttime homeless count</w:t>
      </w:r>
      <w:r w:rsidRPr="0064766D">
        <w:rPr>
          <w:rFonts w:cs="Calibri"/>
          <w:sz w:val="24"/>
          <w:szCs w:val="24"/>
        </w:rPr>
        <w:tab/>
        <w:t>2015</w:t>
      </w:r>
    </w:p>
    <w:p w14:paraId="710116FC" w14:textId="77777777" w:rsidR="002D65BF" w:rsidRPr="0064766D" w:rsidRDefault="002D65BF" w:rsidP="006C2CFD">
      <w:pPr>
        <w:pStyle w:val="NormalBodyText"/>
        <w:tabs>
          <w:tab w:val="clear" w:pos="7560"/>
          <w:tab w:val="right" w:pos="10800"/>
        </w:tabs>
        <w:ind w:left="0"/>
        <w:contextualSpacing/>
        <w:rPr>
          <w:rFonts w:cs="Calibri"/>
          <w:sz w:val="24"/>
          <w:szCs w:val="24"/>
        </w:rPr>
      </w:pPr>
      <w:r w:rsidRPr="0064766D">
        <w:rPr>
          <w:rFonts w:cs="Calibri"/>
          <w:sz w:val="24"/>
          <w:szCs w:val="24"/>
        </w:rPr>
        <w:t>Project RUSH – Volunteer interviewer for community homelessness research project</w:t>
      </w:r>
      <w:r w:rsidRPr="0064766D">
        <w:rPr>
          <w:rFonts w:cs="Calibri"/>
          <w:sz w:val="24"/>
          <w:szCs w:val="24"/>
        </w:rPr>
        <w:tab/>
        <w:t>2015</w:t>
      </w:r>
    </w:p>
    <w:p w14:paraId="60980AD6" w14:textId="77777777" w:rsidR="00FE75D6" w:rsidRPr="0064766D" w:rsidRDefault="00FE75D6" w:rsidP="00FE75D6">
      <w:pPr>
        <w:tabs>
          <w:tab w:val="right" w:pos="10800"/>
        </w:tabs>
        <w:rPr>
          <w:rFonts w:ascii="Calibri" w:hAnsi="Calibri" w:cs="Calibri"/>
        </w:rPr>
      </w:pPr>
      <w:r w:rsidRPr="0064766D">
        <w:rPr>
          <w:rFonts w:ascii="Calibri" w:hAnsi="Calibri" w:cs="Calibri"/>
        </w:rPr>
        <w:t>NAMI Fox Valley (National Alliance on Mental Illness) Volunteer</w:t>
      </w:r>
      <w:r w:rsidRPr="0064766D">
        <w:rPr>
          <w:rFonts w:ascii="Calibri" w:hAnsi="Calibri" w:cs="Calibri"/>
        </w:rPr>
        <w:tab/>
        <w:t>2012</w:t>
      </w:r>
      <w:r>
        <w:rPr>
          <w:rFonts w:ascii="Calibri" w:hAnsi="Calibri" w:cs="Calibri"/>
        </w:rPr>
        <w:t xml:space="preserve"> – </w:t>
      </w:r>
      <w:r w:rsidRPr="0064766D">
        <w:rPr>
          <w:rFonts w:ascii="Calibri" w:hAnsi="Calibri" w:cs="Calibri"/>
        </w:rPr>
        <w:t>2015</w:t>
      </w:r>
    </w:p>
    <w:p w14:paraId="51DBC725" w14:textId="77777777" w:rsidR="002D65BF" w:rsidRPr="0064766D" w:rsidRDefault="002D65BF" w:rsidP="006C2CFD">
      <w:pPr>
        <w:tabs>
          <w:tab w:val="right" w:pos="10800"/>
        </w:tabs>
        <w:rPr>
          <w:rFonts w:ascii="Calibri" w:hAnsi="Calibri" w:cs="Calibri"/>
        </w:rPr>
      </w:pPr>
      <w:r w:rsidRPr="0064766D">
        <w:rPr>
          <w:rFonts w:ascii="Calibri" w:hAnsi="Calibri" w:cs="Calibri"/>
        </w:rPr>
        <w:t xml:space="preserve">Walk for Autism Route Volunteer </w:t>
      </w:r>
      <w:r w:rsidRPr="0064766D">
        <w:rPr>
          <w:rFonts w:ascii="Calibri" w:hAnsi="Calibri" w:cs="Calibri"/>
        </w:rPr>
        <w:tab/>
        <w:t>2013 &amp; 2014</w:t>
      </w:r>
    </w:p>
    <w:p w14:paraId="7773AB2F" w14:textId="7667547A" w:rsidR="002D65BF" w:rsidRPr="0064766D" w:rsidRDefault="002D65BF" w:rsidP="006C2CFD">
      <w:pPr>
        <w:tabs>
          <w:tab w:val="right" w:pos="10800"/>
        </w:tabs>
        <w:rPr>
          <w:rFonts w:ascii="Calibri" w:hAnsi="Calibri" w:cs="Calibri"/>
        </w:rPr>
      </w:pPr>
      <w:r w:rsidRPr="0064766D">
        <w:rPr>
          <w:rFonts w:ascii="Calibri" w:hAnsi="Calibri" w:cs="Calibri"/>
        </w:rPr>
        <w:t xml:space="preserve">Fox Cities Chamber – Youth Leadership Fox Cities </w:t>
      </w:r>
      <w:r w:rsidRPr="0064766D">
        <w:rPr>
          <w:rFonts w:ascii="Calibri" w:hAnsi="Calibri" w:cs="Calibri"/>
        </w:rPr>
        <w:tab/>
        <w:t>2012</w:t>
      </w:r>
      <w:r w:rsidR="00907352">
        <w:rPr>
          <w:rFonts w:ascii="Calibri" w:hAnsi="Calibri" w:cs="Calibri"/>
        </w:rPr>
        <w:t xml:space="preserve"> – </w:t>
      </w:r>
      <w:r w:rsidRPr="0064766D">
        <w:rPr>
          <w:rFonts w:ascii="Calibri" w:hAnsi="Calibri" w:cs="Calibri"/>
        </w:rPr>
        <w:t>2014</w:t>
      </w:r>
    </w:p>
    <w:p w14:paraId="2BD2FCFE" w14:textId="77777777" w:rsidR="002D65BF" w:rsidRPr="0064766D" w:rsidRDefault="002D65BF" w:rsidP="006C2CFD">
      <w:pPr>
        <w:pStyle w:val="NormalBodyText"/>
        <w:tabs>
          <w:tab w:val="clear" w:pos="7560"/>
          <w:tab w:val="right" w:pos="10800"/>
        </w:tabs>
        <w:ind w:left="0"/>
        <w:rPr>
          <w:rFonts w:cs="Calibri"/>
          <w:sz w:val="24"/>
          <w:szCs w:val="24"/>
        </w:rPr>
      </w:pPr>
      <w:r w:rsidRPr="0064766D">
        <w:rPr>
          <w:rFonts w:cs="Calibri"/>
          <w:sz w:val="24"/>
          <w:szCs w:val="24"/>
        </w:rPr>
        <w:t>Fox-Wisconsin Heritage Parkway – survey data analysis</w:t>
      </w:r>
      <w:r w:rsidRPr="0064766D">
        <w:rPr>
          <w:rFonts w:cs="Calibri"/>
          <w:sz w:val="24"/>
          <w:szCs w:val="24"/>
        </w:rPr>
        <w:tab/>
        <w:t>January 2012</w:t>
      </w:r>
    </w:p>
    <w:p w14:paraId="58405EF5" w14:textId="1C4EB895" w:rsidR="002D65BF" w:rsidRPr="0064766D" w:rsidRDefault="002D65BF" w:rsidP="006C2CFD">
      <w:pPr>
        <w:pStyle w:val="NormalBodyText"/>
        <w:tabs>
          <w:tab w:val="clear" w:pos="7560"/>
          <w:tab w:val="right" w:pos="10800"/>
        </w:tabs>
        <w:ind w:left="0"/>
        <w:rPr>
          <w:rFonts w:cs="Calibri"/>
          <w:sz w:val="24"/>
          <w:szCs w:val="24"/>
        </w:rPr>
      </w:pPr>
      <w:r w:rsidRPr="0064766D">
        <w:rPr>
          <w:rFonts w:cs="Calibri"/>
          <w:sz w:val="24"/>
          <w:szCs w:val="24"/>
        </w:rPr>
        <w:t>Fox Cities Women’s Soccer League Commissioner</w:t>
      </w:r>
      <w:r w:rsidRPr="0064766D">
        <w:rPr>
          <w:rFonts w:cs="Calibri"/>
          <w:sz w:val="24"/>
          <w:szCs w:val="24"/>
        </w:rPr>
        <w:tab/>
        <w:t>2010</w:t>
      </w:r>
      <w:r w:rsidR="00907352">
        <w:rPr>
          <w:rFonts w:cs="Calibri"/>
          <w:sz w:val="24"/>
          <w:szCs w:val="24"/>
        </w:rPr>
        <w:t xml:space="preserve"> – </w:t>
      </w:r>
      <w:r w:rsidRPr="0064766D">
        <w:rPr>
          <w:rFonts w:cs="Calibri"/>
          <w:sz w:val="24"/>
          <w:szCs w:val="24"/>
        </w:rPr>
        <w:t>2015</w:t>
      </w:r>
    </w:p>
    <w:p w14:paraId="3887D02B" w14:textId="4AA20291" w:rsidR="002D65BF" w:rsidRPr="0064766D" w:rsidRDefault="002D65BF" w:rsidP="006C2CFD">
      <w:pPr>
        <w:pStyle w:val="NormalBodyText"/>
        <w:tabs>
          <w:tab w:val="clear" w:pos="7560"/>
          <w:tab w:val="right" w:pos="10800"/>
        </w:tabs>
        <w:ind w:left="0"/>
        <w:rPr>
          <w:rFonts w:cs="Calibri"/>
          <w:sz w:val="24"/>
          <w:szCs w:val="24"/>
        </w:rPr>
      </w:pPr>
      <w:r w:rsidRPr="0064766D">
        <w:rPr>
          <w:rFonts w:cs="Calibri"/>
          <w:sz w:val="24"/>
          <w:szCs w:val="24"/>
        </w:rPr>
        <w:t>Fox Cities Women’s Soccer League Team Captain</w:t>
      </w:r>
      <w:r w:rsidRPr="0064766D">
        <w:rPr>
          <w:rFonts w:cs="Calibri"/>
          <w:sz w:val="24"/>
          <w:szCs w:val="24"/>
        </w:rPr>
        <w:tab/>
        <w:t>2005</w:t>
      </w:r>
      <w:r w:rsidR="00907352">
        <w:rPr>
          <w:rFonts w:cs="Calibri"/>
          <w:sz w:val="24"/>
          <w:szCs w:val="24"/>
        </w:rPr>
        <w:t xml:space="preserve"> – </w:t>
      </w:r>
      <w:r w:rsidRPr="0064766D">
        <w:rPr>
          <w:rFonts w:cs="Calibri"/>
          <w:sz w:val="24"/>
          <w:szCs w:val="24"/>
        </w:rPr>
        <w:t>2011</w:t>
      </w:r>
    </w:p>
    <w:p w14:paraId="4D49E26E" w14:textId="77777777" w:rsidR="00A15B6E" w:rsidRPr="00544704" w:rsidRDefault="00A15B6E" w:rsidP="002D65BF">
      <w:pPr>
        <w:pStyle w:val="Heading2"/>
        <w:tabs>
          <w:tab w:val="right" w:pos="9360"/>
        </w:tabs>
        <w:rPr>
          <w:rFonts w:ascii="Cambria" w:hAnsi="Cambria"/>
          <w:sz w:val="22"/>
          <w:szCs w:val="22"/>
        </w:rPr>
      </w:pPr>
    </w:p>
    <w:sectPr w:rsidR="00A15B6E" w:rsidRPr="00544704" w:rsidSect="00AB5F16">
      <w:headerReference w:type="even" r:id="rId14"/>
      <w:headerReference w:type="default" r:id="rId15"/>
      <w:footerReference w:type="even" r:id="rId16"/>
      <w:footerReference w:type="default" r:id="rId17"/>
      <w:pgSz w:w="12240" w:h="15840"/>
      <w:pgMar w:top="720" w:right="720" w:bottom="720" w:left="720"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 w:author="Kathy Irons" w:date="2021-03-31T14:59:00Z" w:initials="KI">
    <w:p w14:paraId="53681EDB" w14:textId="77777777" w:rsidR="0006606B" w:rsidRDefault="0006606B" w:rsidP="0006606B">
      <w:pPr>
        <w:pStyle w:val="CommentText"/>
      </w:pPr>
      <w:r>
        <w:rPr>
          <w:rStyle w:val="CommentReference"/>
        </w:rPr>
        <w:annotationRef/>
      </w:r>
      <w:r>
        <w:t>Since these are all MTSU-associated activities, I suggest listing or grouping them as you did for UW, NCA, and CSCA. Consider removing the blank line and updating the order to lead with the most recent Committees. It is a really long list, for sure! Should you ever need to use this document for an active job search, think about including these as additional bullets for their corresponding entries in your Experience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681E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681EDB" w16cid:durableId="240F0C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8FCA4" w14:textId="77777777" w:rsidR="00410E4F" w:rsidRDefault="00410E4F">
      <w:r>
        <w:separator/>
      </w:r>
    </w:p>
  </w:endnote>
  <w:endnote w:type="continuationSeparator" w:id="0">
    <w:p w14:paraId="08A46364" w14:textId="77777777" w:rsidR="00410E4F" w:rsidRDefault="0041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Bold">
    <w:altName w:val="Calibri"/>
    <w:panose1 w:val="020B0604020202020204"/>
    <w:charset w:val="00"/>
    <w:family w:val="auto"/>
    <w:pitch w:val="variable"/>
    <w:sig w:usb0="E10002FF" w:usb1="4000ACFF" w:usb2="00000009" w:usb3="00000000" w:csb0="0000019F" w:csb1="00000000"/>
  </w:font>
  <w:font w:name="Calibri Italic">
    <w:panose1 w:val="020B0604020202020204"/>
    <w:charset w:val="00"/>
    <w:family w:val="auto"/>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BD83E" w14:textId="77777777" w:rsidR="0053262A" w:rsidRDefault="0053262A">
    <w:pPr>
      <w:pStyle w:val="Footer1"/>
      <w:ind w:right="360"/>
      <w:rPr>
        <w:rFonts w:eastAsia="Times New Roman"/>
        <w:color w:val="auto"/>
        <w:sz w:val="20"/>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EFA93" w14:textId="77777777" w:rsidR="0053262A" w:rsidRDefault="0053262A">
    <w:pPr>
      <w:pStyle w:val="Footer1"/>
      <w:ind w:right="360"/>
      <w:rPr>
        <w:rFonts w:eastAsia="Times New Roman"/>
        <w:color w:val="auto"/>
        <w:sz w:val="20"/>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C7633" w14:textId="77777777" w:rsidR="00410E4F" w:rsidRDefault="00410E4F">
      <w:r>
        <w:separator/>
      </w:r>
    </w:p>
  </w:footnote>
  <w:footnote w:type="continuationSeparator" w:id="0">
    <w:p w14:paraId="51CF262F" w14:textId="77777777" w:rsidR="00410E4F" w:rsidRDefault="00410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C8EEC" w14:textId="365C95D3" w:rsidR="0053262A" w:rsidRPr="00544704" w:rsidRDefault="006C2CFD">
    <w:pPr>
      <w:pStyle w:val="Header1"/>
      <w:ind w:right="360"/>
      <w:rPr>
        <w:rFonts w:ascii="Cambria" w:eastAsia="Times New Roman" w:hAnsi="Cambria"/>
        <w:color w:val="auto"/>
        <w:sz w:val="20"/>
        <w:lang w:bidi="x-none"/>
      </w:rPr>
    </w:pPr>
    <w:r w:rsidRPr="00544704">
      <w:rPr>
        <w:rFonts w:ascii="Cambria" w:hAnsi="Cambria"/>
        <w:noProof/>
        <w:sz w:val="20"/>
      </w:rPr>
      <mc:AlternateContent>
        <mc:Choice Requires="wps">
          <w:drawing>
            <wp:anchor distT="0" distB="0" distL="114300" distR="114300" simplePos="0" relativeHeight="251658240" behindDoc="1" locked="0" layoutInCell="1" allowOverlap="1" wp14:anchorId="51B8CB32" wp14:editId="6ED68296">
              <wp:simplePos x="0" y="0"/>
              <wp:positionH relativeFrom="page">
                <wp:posOffset>7108825</wp:posOffset>
              </wp:positionH>
              <wp:positionV relativeFrom="page">
                <wp:posOffset>457835</wp:posOffset>
              </wp:positionV>
              <wp:extent cx="295275" cy="177800"/>
              <wp:effectExtent l="3175" t="635"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177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31D39D" w14:textId="77777777" w:rsidR="0053262A" w:rsidRPr="00544704" w:rsidRDefault="0053262A">
                          <w:pPr>
                            <w:pStyle w:val="Header1"/>
                            <w:rPr>
                              <w:rFonts w:ascii="Cambria" w:eastAsia="Times New Roman" w:hAnsi="Cambria"/>
                              <w:color w:val="auto"/>
                              <w:sz w:val="20"/>
                              <w:lang w:bidi="x-none"/>
                            </w:rPr>
                          </w:pPr>
                          <w:r w:rsidRPr="00544704">
                            <w:rPr>
                              <w:rStyle w:val="PageNumber1"/>
                              <w:rFonts w:ascii="Cambria" w:hAnsi="Cambria"/>
                            </w:rPr>
                            <w:fldChar w:fldCharType="begin"/>
                          </w:r>
                          <w:r w:rsidRPr="00544704">
                            <w:rPr>
                              <w:rStyle w:val="PageNumber1"/>
                              <w:rFonts w:ascii="Cambria" w:hAnsi="Cambria"/>
                            </w:rPr>
                            <w:instrText xml:space="preserve"> PAGE </w:instrText>
                          </w:r>
                          <w:r w:rsidRPr="00544704">
                            <w:rPr>
                              <w:rStyle w:val="PageNumber1"/>
                              <w:rFonts w:ascii="Cambria" w:hAnsi="Cambria"/>
                            </w:rPr>
                            <w:fldChar w:fldCharType="separate"/>
                          </w:r>
                          <w:r w:rsidR="00EE5BD6">
                            <w:rPr>
                              <w:rStyle w:val="PageNumber1"/>
                              <w:rFonts w:ascii="Cambria" w:hAnsi="Cambria"/>
                              <w:noProof/>
                            </w:rPr>
                            <w:t>4</w:t>
                          </w:r>
                          <w:r w:rsidRPr="00544704">
                            <w:rPr>
                              <w:rStyle w:val="PageNumber1"/>
                              <w:rFonts w:ascii="Cambria" w:hAnsi="Cambri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8CB32" id="Rectangle 2" o:spid="_x0000_s1026" style="position:absolute;margin-left:559.75pt;margin-top:36.05pt;width:23.2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" stroked="f" strokeweight="1pt">
              <v:path arrowok="t"/>
              <v:textbox inset="0,0,0,0">
                <w:txbxContent>
                  <w:p w14:paraId="0631D39D" w14:textId="77777777" w:rsidR="0053262A" w:rsidRPr="00544704" w:rsidRDefault="0053262A">
                    <w:pPr>
                      <w:pStyle w:val="Header1"/>
                      <w:rPr>
                        <w:rFonts w:ascii="Cambria" w:eastAsia="Times New Roman" w:hAnsi="Cambria"/>
                        <w:color w:val="auto"/>
                        <w:sz w:val="20"/>
                        <w:lang w:bidi="x-none"/>
                      </w:rPr>
                    </w:pPr>
                    <w:r w:rsidRPr="00544704">
                      <w:rPr>
                        <w:rStyle w:val="PageNumber1"/>
                        <w:rFonts w:ascii="Cambria" w:hAnsi="Cambria"/>
                      </w:rPr>
                      <w:fldChar w:fldCharType="begin"/>
                    </w:r>
                    <w:r w:rsidRPr="00544704">
                      <w:rPr>
                        <w:rStyle w:val="PageNumber1"/>
                        <w:rFonts w:ascii="Cambria" w:hAnsi="Cambria"/>
                      </w:rPr>
                      <w:instrText xml:space="preserve"> PAGE </w:instrText>
                    </w:r>
                    <w:r w:rsidRPr="00544704">
                      <w:rPr>
                        <w:rStyle w:val="PageNumber1"/>
                        <w:rFonts w:ascii="Cambria" w:hAnsi="Cambria"/>
                      </w:rPr>
                      <w:fldChar w:fldCharType="separate"/>
                    </w:r>
                    <w:r w:rsidR="00EE5BD6">
                      <w:rPr>
                        <w:rStyle w:val="PageNumber1"/>
                        <w:rFonts w:ascii="Cambria" w:hAnsi="Cambria"/>
                        <w:noProof/>
                      </w:rPr>
                      <w:t>4</w:t>
                    </w:r>
                    <w:r w:rsidRPr="00544704">
                      <w:rPr>
                        <w:rStyle w:val="PageNumber1"/>
                        <w:rFonts w:ascii="Cambria" w:hAnsi="Cambria"/>
                      </w:rPr>
                      <w:fldChar w:fldCharType="end"/>
                    </w:r>
                  </w:p>
                </w:txbxContent>
              </v:textbox>
              <w10:wrap anchorx="page" anchory="page"/>
            </v:rect>
          </w:pict>
        </mc:Fallback>
      </mc:AlternateContent>
    </w:r>
    <w:r w:rsidR="0053262A" w:rsidRPr="00544704">
      <w:rPr>
        <w:rFonts w:ascii="Cambria" w:hAnsi="Cambria"/>
        <w:sz w:val="20"/>
      </w:rPr>
      <w:t>DEANNE.PRIDDIS</w:t>
    </w:r>
    <w:r w:rsidR="0053262A" w:rsidRPr="00544704">
      <w:rPr>
        <w:rFonts w:ascii="Cambria" w:hAnsi="Cambria"/>
        <w:sz w:val="20"/>
      </w:rPr>
      <w:tab/>
    </w:r>
    <w:r w:rsidR="0053262A" w:rsidRPr="00544704">
      <w:rPr>
        <w:rFonts w:ascii="Cambria" w:hAnsi="Cambria"/>
        <w:sz w:val="20"/>
      </w:rPr>
      <w:tab/>
    </w:r>
    <w:r w:rsidR="0053262A" w:rsidRPr="00544704">
      <w:rPr>
        <w:rFonts w:ascii="Cambria" w:hAnsi="Cambria"/>
        <w:sz w:val="20"/>
      </w:rPr>
      <w:tab/>
    </w:r>
    <w:r w:rsidR="0053262A" w:rsidRPr="00544704">
      <w:rPr>
        <w:rFonts w:ascii="Cambria" w:hAnsi="Cambria"/>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7A5FE" w14:textId="6E81986E" w:rsidR="0053262A" w:rsidRPr="0064766D" w:rsidRDefault="006C2CFD">
    <w:pPr>
      <w:pStyle w:val="Header1"/>
      <w:ind w:right="360"/>
      <w:rPr>
        <w:rFonts w:ascii="Calibri" w:eastAsia="Times New Roman" w:hAnsi="Calibri" w:cs="Calibri"/>
        <w:color w:val="auto"/>
        <w:szCs w:val="24"/>
        <w:lang w:bidi="x-none"/>
      </w:rPr>
    </w:pPr>
    <w:r w:rsidRPr="00544704">
      <w:rPr>
        <w:rFonts w:ascii="Cambria" w:hAnsi="Cambria"/>
        <w:noProof/>
        <w:sz w:val="20"/>
      </w:rPr>
      <mc:AlternateContent>
        <mc:Choice Requires="wps">
          <w:drawing>
            <wp:anchor distT="0" distB="0" distL="114300" distR="114300" simplePos="0" relativeHeight="251657216" behindDoc="1" locked="0" layoutInCell="1" allowOverlap="1" wp14:anchorId="39582936" wp14:editId="14F0A1F3">
              <wp:simplePos x="0" y="0"/>
              <wp:positionH relativeFrom="page">
                <wp:posOffset>7140575</wp:posOffset>
              </wp:positionH>
              <wp:positionV relativeFrom="page">
                <wp:posOffset>414655</wp:posOffset>
              </wp:positionV>
              <wp:extent cx="263525" cy="22098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525" cy="2209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A2197E4" w14:textId="77777777" w:rsidR="0053262A" w:rsidRPr="0064766D" w:rsidRDefault="0053262A">
                          <w:pPr>
                            <w:pStyle w:val="Header1"/>
                            <w:rPr>
                              <w:rFonts w:ascii="Calibri" w:eastAsia="Times New Roman" w:hAnsi="Calibri" w:cs="Calibri"/>
                              <w:color w:val="auto"/>
                              <w:szCs w:val="24"/>
                              <w:lang w:bidi="x-none"/>
                            </w:rPr>
                          </w:pPr>
                          <w:r w:rsidRPr="0064766D">
                            <w:rPr>
                              <w:rStyle w:val="PageNumber1"/>
                              <w:rFonts w:ascii="Calibri" w:hAnsi="Calibri" w:cs="Calibri"/>
                              <w:sz w:val="24"/>
                              <w:szCs w:val="24"/>
                            </w:rPr>
                            <w:fldChar w:fldCharType="begin"/>
                          </w:r>
                          <w:r w:rsidRPr="0064766D">
                            <w:rPr>
                              <w:rStyle w:val="PageNumber1"/>
                              <w:rFonts w:ascii="Calibri" w:hAnsi="Calibri" w:cs="Calibri"/>
                              <w:sz w:val="24"/>
                              <w:szCs w:val="24"/>
                            </w:rPr>
                            <w:instrText xml:space="preserve"> PAGE </w:instrText>
                          </w:r>
                          <w:r w:rsidRPr="0064766D">
                            <w:rPr>
                              <w:rStyle w:val="PageNumber1"/>
                              <w:rFonts w:ascii="Calibri" w:hAnsi="Calibri" w:cs="Calibri"/>
                              <w:sz w:val="24"/>
                              <w:szCs w:val="24"/>
                            </w:rPr>
                            <w:fldChar w:fldCharType="separate"/>
                          </w:r>
                          <w:r w:rsidR="00E66055" w:rsidRPr="0064766D">
                            <w:rPr>
                              <w:rStyle w:val="PageNumber1"/>
                              <w:rFonts w:ascii="Calibri" w:hAnsi="Calibri" w:cs="Calibri"/>
                              <w:noProof/>
                              <w:sz w:val="24"/>
                              <w:szCs w:val="24"/>
                            </w:rPr>
                            <w:t>7</w:t>
                          </w:r>
                          <w:r w:rsidRPr="0064766D">
                            <w:rPr>
                              <w:rStyle w:val="PageNumber1"/>
                              <w:rFonts w:ascii="Calibri" w:hAnsi="Calibri" w:cs="Calibri"/>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82936" id="Rectangle 1" o:spid="_x0000_s1027" style="position:absolute;margin-left:562.25pt;margin-top:32.65pt;width:20.75pt;height:17.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" stroked="f" strokeweight="1pt">
              <v:path arrowok="t"/>
              <v:textbox inset="0,0,0,0">
                <w:txbxContent>
                  <w:p w14:paraId="6A2197E4" w14:textId="77777777" w:rsidR="0053262A" w:rsidRPr="0064766D" w:rsidRDefault="0053262A">
                    <w:pPr>
                      <w:pStyle w:val="Header1"/>
                      <w:rPr>
                        <w:rFonts w:ascii="Calibri" w:eastAsia="Times New Roman" w:hAnsi="Calibri" w:cs="Calibri"/>
                        <w:color w:val="auto"/>
                        <w:szCs w:val="24"/>
                        <w:lang w:bidi="x-none"/>
                      </w:rPr>
                    </w:pPr>
                    <w:r w:rsidRPr="0064766D">
                      <w:rPr>
                        <w:rStyle w:val="PageNumber1"/>
                        <w:rFonts w:ascii="Calibri" w:hAnsi="Calibri" w:cs="Calibri"/>
                        <w:sz w:val="24"/>
                        <w:szCs w:val="24"/>
                      </w:rPr>
                      <w:fldChar w:fldCharType="begin"/>
                    </w:r>
                    <w:r w:rsidRPr="0064766D">
                      <w:rPr>
                        <w:rStyle w:val="PageNumber1"/>
                        <w:rFonts w:ascii="Calibri" w:hAnsi="Calibri" w:cs="Calibri"/>
                        <w:sz w:val="24"/>
                        <w:szCs w:val="24"/>
                      </w:rPr>
                      <w:instrText xml:space="preserve"> PAGE </w:instrText>
                    </w:r>
                    <w:r w:rsidRPr="0064766D">
                      <w:rPr>
                        <w:rStyle w:val="PageNumber1"/>
                        <w:rFonts w:ascii="Calibri" w:hAnsi="Calibri" w:cs="Calibri"/>
                        <w:sz w:val="24"/>
                        <w:szCs w:val="24"/>
                      </w:rPr>
                      <w:fldChar w:fldCharType="separate"/>
                    </w:r>
                    <w:r w:rsidR="00E66055" w:rsidRPr="0064766D">
                      <w:rPr>
                        <w:rStyle w:val="PageNumber1"/>
                        <w:rFonts w:ascii="Calibri" w:hAnsi="Calibri" w:cs="Calibri"/>
                        <w:noProof/>
                        <w:sz w:val="24"/>
                        <w:szCs w:val="24"/>
                      </w:rPr>
                      <w:t>7</w:t>
                    </w:r>
                    <w:r w:rsidRPr="0064766D">
                      <w:rPr>
                        <w:rStyle w:val="PageNumber1"/>
                        <w:rFonts w:ascii="Calibri" w:hAnsi="Calibri" w:cs="Calibri"/>
                        <w:sz w:val="24"/>
                        <w:szCs w:val="24"/>
                      </w:rPr>
                      <w:fldChar w:fldCharType="end"/>
                    </w:r>
                  </w:p>
                </w:txbxContent>
              </v:textbox>
              <w10:wrap anchorx="page" anchory="page"/>
            </v:rect>
          </w:pict>
        </mc:Fallback>
      </mc:AlternateContent>
    </w:r>
    <w:r w:rsidR="0053262A" w:rsidRPr="0064766D">
      <w:rPr>
        <w:rFonts w:ascii="Calibri" w:hAnsi="Calibri" w:cs="Calibri"/>
        <w:szCs w:val="24"/>
      </w:rPr>
      <w:t>DEANNE.PRIDDIS</w:t>
    </w:r>
    <w:r w:rsidR="0053262A" w:rsidRPr="0064766D">
      <w:rPr>
        <w:rFonts w:ascii="Calibri" w:hAnsi="Calibri" w:cs="Calibri"/>
        <w:szCs w:val="24"/>
      </w:rPr>
      <w:tab/>
    </w:r>
    <w:r w:rsidR="0053262A" w:rsidRPr="0064766D">
      <w:rPr>
        <w:rFonts w:ascii="Calibri" w:hAnsi="Calibri" w:cs="Calibri"/>
        <w:szCs w:val="24"/>
      </w:rPr>
      <w:tab/>
    </w:r>
    <w:r w:rsidR="0053262A" w:rsidRPr="0064766D">
      <w:rPr>
        <w:rFonts w:ascii="Calibri" w:hAnsi="Calibri" w:cs="Calibri"/>
        <w:szCs w:val="24"/>
      </w:rPr>
      <w:tab/>
    </w:r>
    <w:r w:rsidR="0053262A" w:rsidRPr="0064766D">
      <w:rPr>
        <w:rFonts w:ascii="Calibri" w:hAnsi="Calibri" w:cs="Calibri"/>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77A1C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EE04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A611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3080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F4A4A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581F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7041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690C8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667B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9ECE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501EDA"/>
    <w:multiLevelType w:val="multilevel"/>
    <w:tmpl w:val="B49A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106626C"/>
    <w:multiLevelType w:val="hybridMultilevel"/>
    <w:tmpl w:val="335CB3F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060E69E4"/>
    <w:multiLevelType w:val="hybridMultilevel"/>
    <w:tmpl w:val="9B64E830"/>
    <w:lvl w:ilvl="0" w:tplc="EEC0C91E">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0C704400"/>
    <w:multiLevelType w:val="multilevel"/>
    <w:tmpl w:val="335CB3F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8" w15:restartNumberingAfterBreak="0">
    <w:nsid w:val="0F183903"/>
    <w:multiLevelType w:val="hybridMultilevel"/>
    <w:tmpl w:val="F50E9AD0"/>
    <w:lvl w:ilvl="0" w:tplc="EEC0C91E">
      <w:start w:val="1"/>
      <w:numFmt w:val="bullet"/>
      <w:lvlText w:val=""/>
      <w:lvlJc w:val="left"/>
      <w:pPr>
        <w:tabs>
          <w:tab w:val="num" w:pos="1296"/>
        </w:tabs>
        <w:ind w:left="1296" w:hanging="288"/>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13096F76"/>
    <w:multiLevelType w:val="hybridMultilevel"/>
    <w:tmpl w:val="B4CEEB36"/>
    <w:lvl w:ilvl="0" w:tplc="04090001">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38B"/>
    <w:multiLevelType w:val="multilevel"/>
    <w:tmpl w:val="3768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CC62FF"/>
    <w:multiLevelType w:val="hybridMultilevel"/>
    <w:tmpl w:val="441A2E58"/>
    <w:lvl w:ilvl="0" w:tplc="04090003">
      <w:start w:val="1"/>
      <w:numFmt w:val="bullet"/>
      <w:lvlText w:val="o"/>
      <w:lvlJc w:val="left"/>
      <w:pPr>
        <w:tabs>
          <w:tab w:val="num" w:pos="1008"/>
        </w:tabs>
        <w:ind w:left="1008" w:hanging="288"/>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8A7ABB"/>
    <w:multiLevelType w:val="hybridMultilevel"/>
    <w:tmpl w:val="65B8D2C0"/>
    <w:lvl w:ilvl="0" w:tplc="876EF4E2">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272BF5"/>
    <w:multiLevelType w:val="hybridMultilevel"/>
    <w:tmpl w:val="FED83B18"/>
    <w:lvl w:ilvl="0" w:tplc="04090001">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5F399F"/>
    <w:multiLevelType w:val="hybridMultilevel"/>
    <w:tmpl w:val="9404D0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A2131C"/>
    <w:multiLevelType w:val="hybridMultilevel"/>
    <w:tmpl w:val="BCB034F2"/>
    <w:lvl w:ilvl="0" w:tplc="EEC0C91E">
      <w:start w:val="1"/>
      <w:numFmt w:val="bullet"/>
      <w:lvlText w:val=""/>
      <w:lvlJc w:val="left"/>
      <w:pPr>
        <w:tabs>
          <w:tab w:val="num" w:pos="1296"/>
        </w:tabs>
        <w:ind w:left="1296" w:hanging="288"/>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49436277"/>
    <w:multiLevelType w:val="hybridMultilevel"/>
    <w:tmpl w:val="5F60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04AAA"/>
    <w:multiLevelType w:val="hybridMultilevel"/>
    <w:tmpl w:val="060EA4B2"/>
    <w:lvl w:ilvl="0" w:tplc="EEC0C91E">
      <w:start w:val="1"/>
      <w:numFmt w:val="bullet"/>
      <w:lvlText w:val=""/>
      <w:lvlJc w:val="left"/>
      <w:pPr>
        <w:tabs>
          <w:tab w:val="num" w:pos="1296"/>
        </w:tabs>
        <w:ind w:left="1296" w:hanging="288"/>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5AE545B2"/>
    <w:multiLevelType w:val="multilevel"/>
    <w:tmpl w:val="F640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3B0580"/>
    <w:multiLevelType w:val="hybridMultilevel"/>
    <w:tmpl w:val="74D80332"/>
    <w:lvl w:ilvl="0" w:tplc="04090001">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574C0E"/>
    <w:multiLevelType w:val="hybridMultilevel"/>
    <w:tmpl w:val="18C24088"/>
    <w:lvl w:ilvl="0" w:tplc="EEC0C91E">
      <w:start w:val="1"/>
      <w:numFmt w:val="bullet"/>
      <w:lvlText w:val=""/>
      <w:lvlJc w:val="left"/>
      <w:pPr>
        <w:tabs>
          <w:tab w:val="num" w:pos="1296"/>
        </w:tabs>
        <w:ind w:left="1296" w:hanging="288"/>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752F6EC0"/>
    <w:multiLevelType w:val="hybridMultilevel"/>
    <w:tmpl w:val="3A64A2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28"/>
  </w:num>
  <w:num w:numId="17">
    <w:abstractNumId w:val="14"/>
  </w:num>
  <w:num w:numId="18">
    <w:abstractNumId w:val="20"/>
  </w:num>
  <w:num w:numId="19">
    <w:abstractNumId w:val="24"/>
  </w:num>
  <w:num w:numId="20">
    <w:abstractNumId w:val="15"/>
  </w:num>
  <w:num w:numId="21">
    <w:abstractNumId w:val="17"/>
  </w:num>
  <w:num w:numId="22">
    <w:abstractNumId w:val="16"/>
  </w:num>
  <w:num w:numId="23">
    <w:abstractNumId w:val="18"/>
  </w:num>
  <w:num w:numId="24">
    <w:abstractNumId w:val="27"/>
  </w:num>
  <w:num w:numId="25">
    <w:abstractNumId w:val="30"/>
  </w:num>
  <w:num w:numId="26">
    <w:abstractNumId w:val="25"/>
  </w:num>
  <w:num w:numId="27">
    <w:abstractNumId w:val="22"/>
  </w:num>
  <w:num w:numId="28">
    <w:abstractNumId w:val="29"/>
  </w:num>
  <w:num w:numId="29">
    <w:abstractNumId w:val="31"/>
  </w:num>
  <w:num w:numId="30">
    <w:abstractNumId w:val="23"/>
  </w:num>
  <w:num w:numId="31">
    <w:abstractNumId w:val="21"/>
  </w:num>
  <w:num w:numId="3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thy Irons">
    <w15:presenceInfo w15:providerId="AD" w15:userId="S-1-5-21-1482476501-2049760794-839522115-20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embedSystemFonts/>
  <w:bordersDoNotSurroundHeader/>
  <w:bordersDoNotSurroundFooter/>
  <w:proofState w:spelling="clean" w:grammar="clean"/>
  <w:attachedTemplate r:id="rId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8F"/>
    <w:rsid w:val="000048E3"/>
    <w:rsid w:val="000069AC"/>
    <w:rsid w:val="00012C75"/>
    <w:rsid w:val="0001353E"/>
    <w:rsid w:val="00031ECA"/>
    <w:rsid w:val="00033C2F"/>
    <w:rsid w:val="00034CB4"/>
    <w:rsid w:val="000361FE"/>
    <w:rsid w:val="00044D85"/>
    <w:rsid w:val="000466D6"/>
    <w:rsid w:val="000504B6"/>
    <w:rsid w:val="00061186"/>
    <w:rsid w:val="00061D02"/>
    <w:rsid w:val="0006297B"/>
    <w:rsid w:val="00064164"/>
    <w:rsid w:val="0006606B"/>
    <w:rsid w:val="0006798E"/>
    <w:rsid w:val="000701C4"/>
    <w:rsid w:val="000765E7"/>
    <w:rsid w:val="000800F7"/>
    <w:rsid w:val="00082E2F"/>
    <w:rsid w:val="00085725"/>
    <w:rsid w:val="00091619"/>
    <w:rsid w:val="00093032"/>
    <w:rsid w:val="000957D6"/>
    <w:rsid w:val="000A0A02"/>
    <w:rsid w:val="000A5B14"/>
    <w:rsid w:val="000A683F"/>
    <w:rsid w:val="000A7B03"/>
    <w:rsid w:val="000B3DD9"/>
    <w:rsid w:val="000B66C4"/>
    <w:rsid w:val="000B72AC"/>
    <w:rsid w:val="000C4B38"/>
    <w:rsid w:val="000D7187"/>
    <w:rsid w:val="000E1CDC"/>
    <w:rsid w:val="000E4EA9"/>
    <w:rsid w:val="000E5DC1"/>
    <w:rsid w:val="000E7E9A"/>
    <w:rsid w:val="000F00EE"/>
    <w:rsid w:val="000F0ACE"/>
    <w:rsid w:val="000F15B1"/>
    <w:rsid w:val="000F303E"/>
    <w:rsid w:val="000F5095"/>
    <w:rsid w:val="00101957"/>
    <w:rsid w:val="0010685E"/>
    <w:rsid w:val="0010789E"/>
    <w:rsid w:val="001104BE"/>
    <w:rsid w:val="001128CC"/>
    <w:rsid w:val="00112C3E"/>
    <w:rsid w:val="001148DA"/>
    <w:rsid w:val="00120B39"/>
    <w:rsid w:val="001220AF"/>
    <w:rsid w:val="0012434D"/>
    <w:rsid w:val="00130AD9"/>
    <w:rsid w:val="00133A1B"/>
    <w:rsid w:val="00134707"/>
    <w:rsid w:val="00136CDD"/>
    <w:rsid w:val="00150B75"/>
    <w:rsid w:val="00153046"/>
    <w:rsid w:val="00153E6A"/>
    <w:rsid w:val="00154770"/>
    <w:rsid w:val="001560CE"/>
    <w:rsid w:val="0015743F"/>
    <w:rsid w:val="00162EA0"/>
    <w:rsid w:val="00163721"/>
    <w:rsid w:val="00172212"/>
    <w:rsid w:val="00172854"/>
    <w:rsid w:val="0017382F"/>
    <w:rsid w:val="00173915"/>
    <w:rsid w:val="00183F65"/>
    <w:rsid w:val="0019546E"/>
    <w:rsid w:val="001A3056"/>
    <w:rsid w:val="001B0719"/>
    <w:rsid w:val="001C2E97"/>
    <w:rsid w:val="001C374F"/>
    <w:rsid w:val="001C46F8"/>
    <w:rsid w:val="001C6B9F"/>
    <w:rsid w:val="001D454C"/>
    <w:rsid w:val="001D7E6D"/>
    <w:rsid w:val="001E4E74"/>
    <w:rsid w:val="001E5129"/>
    <w:rsid w:val="001F1673"/>
    <w:rsid w:val="001F2924"/>
    <w:rsid w:val="002028D1"/>
    <w:rsid w:val="00203CBF"/>
    <w:rsid w:val="00210A0D"/>
    <w:rsid w:val="002126C9"/>
    <w:rsid w:val="0021672B"/>
    <w:rsid w:val="00216915"/>
    <w:rsid w:val="00227DE0"/>
    <w:rsid w:val="002312F7"/>
    <w:rsid w:val="00233795"/>
    <w:rsid w:val="002375C4"/>
    <w:rsid w:val="0023772C"/>
    <w:rsid w:val="002429C8"/>
    <w:rsid w:val="00260C28"/>
    <w:rsid w:val="00267394"/>
    <w:rsid w:val="002711E4"/>
    <w:rsid w:val="00275B2E"/>
    <w:rsid w:val="00282A10"/>
    <w:rsid w:val="002853B8"/>
    <w:rsid w:val="00292213"/>
    <w:rsid w:val="002A3769"/>
    <w:rsid w:val="002A5782"/>
    <w:rsid w:val="002C0AF1"/>
    <w:rsid w:val="002C2CB3"/>
    <w:rsid w:val="002C357E"/>
    <w:rsid w:val="002D02E9"/>
    <w:rsid w:val="002D5EE6"/>
    <w:rsid w:val="002D65BF"/>
    <w:rsid w:val="002D6AA5"/>
    <w:rsid w:val="002E00A4"/>
    <w:rsid w:val="002E0915"/>
    <w:rsid w:val="002E1155"/>
    <w:rsid w:val="002E1F04"/>
    <w:rsid w:val="002E30B5"/>
    <w:rsid w:val="002E6D06"/>
    <w:rsid w:val="002F0645"/>
    <w:rsid w:val="002F763B"/>
    <w:rsid w:val="002F77AF"/>
    <w:rsid w:val="00311D04"/>
    <w:rsid w:val="0032143E"/>
    <w:rsid w:val="00321887"/>
    <w:rsid w:val="00323D96"/>
    <w:rsid w:val="00327353"/>
    <w:rsid w:val="003279C4"/>
    <w:rsid w:val="00342FE2"/>
    <w:rsid w:val="00344FB7"/>
    <w:rsid w:val="003505AC"/>
    <w:rsid w:val="003550C5"/>
    <w:rsid w:val="0035700E"/>
    <w:rsid w:val="00361D82"/>
    <w:rsid w:val="0036334B"/>
    <w:rsid w:val="0037736A"/>
    <w:rsid w:val="0038357E"/>
    <w:rsid w:val="003868BD"/>
    <w:rsid w:val="00387C5F"/>
    <w:rsid w:val="00396B0B"/>
    <w:rsid w:val="003A2DCA"/>
    <w:rsid w:val="003A31E3"/>
    <w:rsid w:val="003A58AE"/>
    <w:rsid w:val="003B045C"/>
    <w:rsid w:val="003B4336"/>
    <w:rsid w:val="003B510F"/>
    <w:rsid w:val="003B71DA"/>
    <w:rsid w:val="003C1310"/>
    <w:rsid w:val="003C3012"/>
    <w:rsid w:val="003C7165"/>
    <w:rsid w:val="003D31B2"/>
    <w:rsid w:val="003D3C4F"/>
    <w:rsid w:val="003D4124"/>
    <w:rsid w:val="003E5130"/>
    <w:rsid w:val="003F0DA8"/>
    <w:rsid w:val="003F5214"/>
    <w:rsid w:val="00400E64"/>
    <w:rsid w:val="00401C41"/>
    <w:rsid w:val="0041062C"/>
    <w:rsid w:val="00410E4F"/>
    <w:rsid w:val="004117AA"/>
    <w:rsid w:val="00417BB0"/>
    <w:rsid w:val="00423BA0"/>
    <w:rsid w:val="00427CDD"/>
    <w:rsid w:val="0043587E"/>
    <w:rsid w:val="004379D4"/>
    <w:rsid w:val="00440086"/>
    <w:rsid w:val="00440B53"/>
    <w:rsid w:val="0045239B"/>
    <w:rsid w:val="0045523D"/>
    <w:rsid w:val="00456098"/>
    <w:rsid w:val="00460DAE"/>
    <w:rsid w:val="00470508"/>
    <w:rsid w:val="00472DF0"/>
    <w:rsid w:val="004739A0"/>
    <w:rsid w:val="004805E5"/>
    <w:rsid w:val="0048188B"/>
    <w:rsid w:val="004875BA"/>
    <w:rsid w:val="004950C4"/>
    <w:rsid w:val="00496949"/>
    <w:rsid w:val="004A0987"/>
    <w:rsid w:val="004A1CD0"/>
    <w:rsid w:val="004A4C5E"/>
    <w:rsid w:val="004A7716"/>
    <w:rsid w:val="004A79AE"/>
    <w:rsid w:val="004A7BFC"/>
    <w:rsid w:val="004B3D90"/>
    <w:rsid w:val="004B3E13"/>
    <w:rsid w:val="004C1A6C"/>
    <w:rsid w:val="004D0241"/>
    <w:rsid w:val="004D3B53"/>
    <w:rsid w:val="004D6BB4"/>
    <w:rsid w:val="004E04F0"/>
    <w:rsid w:val="004E35FE"/>
    <w:rsid w:val="004E7938"/>
    <w:rsid w:val="004F54E0"/>
    <w:rsid w:val="004F7B3E"/>
    <w:rsid w:val="00500DB3"/>
    <w:rsid w:val="0050564D"/>
    <w:rsid w:val="00507E2D"/>
    <w:rsid w:val="005115D0"/>
    <w:rsid w:val="005124BC"/>
    <w:rsid w:val="00513D00"/>
    <w:rsid w:val="00514521"/>
    <w:rsid w:val="00515A26"/>
    <w:rsid w:val="00516F24"/>
    <w:rsid w:val="00522741"/>
    <w:rsid w:val="00522979"/>
    <w:rsid w:val="0052594A"/>
    <w:rsid w:val="00527CB6"/>
    <w:rsid w:val="00530D17"/>
    <w:rsid w:val="00531E74"/>
    <w:rsid w:val="0053262A"/>
    <w:rsid w:val="00532A17"/>
    <w:rsid w:val="00537A85"/>
    <w:rsid w:val="00544704"/>
    <w:rsid w:val="0057154D"/>
    <w:rsid w:val="0057333B"/>
    <w:rsid w:val="0057354F"/>
    <w:rsid w:val="00574EA1"/>
    <w:rsid w:val="00577C4C"/>
    <w:rsid w:val="005910C6"/>
    <w:rsid w:val="00591883"/>
    <w:rsid w:val="00594559"/>
    <w:rsid w:val="00594BF7"/>
    <w:rsid w:val="005A2559"/>
    <w:rsid w:val="005A3D1B"/>
    <w:rsid w:val="005C23C6"/>
    <w:rsid w:val="005C4EF2"/>
    <w:rsid w:val="005C60F3"/>
    <w:rsid w:val="005C75BE"/>
    <w:rsid w:val="005C7657"/>
    <w:rsid w:val="005D4A65"/>
    <w:rsid w:val="005E3D62"/>
    <w:rsid w:val="005F0B97"/>
    <w:rsid w:val="005F748F"/>
    <w:rsid w:val="006003AC"/>
    <w:rsid w:val="00603FD9"/>
    <w:rsid w:val="00605A52"/>
    <w:rsid w:val="00613ED8"/>
    <w:rsid w:val="00624E1A"/>
    <w:rsid w:val="0064696D"/>
    <w:rsid w:val="0064766D"/>
    <w:rsid w:val="00653716"/>
    <w:rsid w:val="0065462C"/>
    <w:rsid w:val="0066572A"/>
    <w:rsid w:val="00667C8F"/>
    <w:rsid w:val="00671949"/>
    <w:rsid w:val="00673643"/>
    <w:rsid w:val="006755CF"/>
    <w:rsid w:val="006769C1"/>
    <w:rsid w:val="006774DA"/>
    <w:rsid w:val="00677A2F"/>
    <w:rsid w:val="00680D9E"/>
    <w:rsid w:val="00684F1A"/>
    <w:rsid w:val="00692FDE"/>
    <w:rsid w:val="00693335"/>
    <w:rsid w:val="006943EB"/>
    <w:rsid w:val="006A6F25"/>
    <w:rsid w:val="006B65C2"/>
    <w:rsid w:val="006B7902"/>
    <w:rsid w:val="006C18AD"/>
    <w:rsid w:val="006C2CFD"/>
    <w:rsid w:val="006C6482"/>
    <w:rsid w:val="006F32FE"/>
    <w:rsid w:val="006F364C"/>
    <w:rsid w:val="006F4215"/>
    <w:rsid w:val="00704C90"/>
    <w:rsid w:val="007073D4"/>
    <w:rsid w:val="0072627E"/>
    <w:rsid w:val="00727342"/>
    <w:rsid w:val="007310F9"/>
    <w:rsid w:val="00733271"/>
    <w:rsid w:val="007332C3"/>
    <w:rsid w:val="00736ADB"/>
    <w:rsid w:val="00750FE7"/>
    <w:rsid w:val="00756183"/>
    <w:rsid w:val="00763FD7"/>
    <w:rsid w:val="007643CB"/>
    <w:rsid w:val="00764EB4"/>
    <w:rsid w:val="00766F67"/>
    <w:rsid w:val="007718B8"/>
    <w:rsid w:val="00771978"/>
    <w:rsid w:val="007806D6"/>
    <w:rsid w:val="00792F9D"/>
    <w:rsid w:val="007962D8"/>
    <w:rsid w:val="00797521"/>
    <w:rsid w:val="007A020C"/>
    <w:rsid w:val="007A1491"/>
    <w:rsid w:val="007B3C7F"/>
    <w:rsid w:val="007B62B8"/>
    <w:rsid w:val="007C0C81"/>
    <w:rsid w:val="007C2C26"/>
    <w:rsid w:val="007C3228"/>
    <w:rsid w:val="007D50E3"/>
    <w:rsid w:val="007E6624"/>
    <w:rsid w:val="007E7DB3"/>
    <w:rsid w:val="007F763B"/>
    <w:rsid w:val="00803648"/>
    <w:rsid w:val="00805036"/>
    <w:rsid w:val="0080669B"/>
    <w:rsid w:val="0080680C"/>
    <w:rsid w:val="00817A7F"/>
    <w:rsid w:val="00824CA5"/>
    <w:rsid w:val="00827B20"/>
    <w:rsid w:val="00843F52"/>
    <w:rsid w:val="00847BAE"/>
    <w:rsid w:val="0085325C"/>
    <w:rsid w:val="0085576B"/>
    <w:rsid w:val="00862BDF"/>
    <w:rsid w:val="00863D80"/>
    <w:rsid w:val="0086696E"/>
    <w:rsid w:val="00866F03"/>
    <w:rsid w:val="00873865"/>
    <w:rsid w:val="008808F4"/>
    <w:rsid w:val="00887DE5"/>
    <w:rsid w:val="00891EBB"/>
    <w:rsid w:val="00893D88"/>
    <w:rsid w:val="00897282"/>
    <w:rsid w:val="0089731B"/>
    <w:rsid w:val="008A1F3C"/>
    <w:rsid w:val="008A6D47"/>
    <w:rsid w:val="008C20DC"/>
    <w:rsid w:val="008C397F"/>
    <w:rsid w:val="008C4895"/>
    <w:rsid w:val="008D0DC3"/>
    <w:rsid w:val="008D16B2"/>
    <w:rsid w:val="008D1756"/>
    <w:rsid w:val="008D48A3"/>
    <w:rsid w:val="008E0F57"/>
    <w:rsid w:val="008F1CB3"/>
    <w:rsid w:val="008F23D3"/>
    <w:rsid w:val="008F70A2"/>
    <w:rsid w:val="008F712A"/>
    <w:rsid w:val="00900387"/>
    <w:rsid w:val="0090212E"/>
    <w:rsid w:val="00905643"/>
    <w:rsid w:val="00907352"/>
    <w:rsid w:val="00912D60"/>
    <w:rsid w:val="00921652"/>
    <w:rsid w:val="00925A0C"/>
    <w:rsid w:val="00925B21"/>
    <w:rsid w:val="009345C0"/>
    <w:rsid w:val="00934B24"/>
    <w:rsid w:val="0093581C"/>
    <w:rsid w:val="00937759"/>
    <w:rsid w:val="00951C96"/>
    <w:rsid w:val="009548A8"/>
    <w:rsid w:val="00956AB8"/>
    <w:rsid w:val="0096311C"/>
    <w:rsid w:val="00984D55"/>
    <w:rsid w:val="00997F55"/>
    <w:rsid w:val="009A0B28"/>
    <w:rsid w:val="009A11B7"/>
    <w:rsid w:val="009A3B12"/>
    <w:rsid w:val="009B67E2"/>
    <w:rsid w:val="009C093B"/>
    <w:rsid w:val="009C252C"/>
    <w:rsid w:val="009C586E"/>
    <w:rsid w:val="009C6A44"/>
    <w:rsid w:val="009E0EBD"/>
    <w:rsid w:val="009E41B6"/>
    <w:rsid w:val="009E592A"/>
    <w:rsid w:val="009F7144"/>
    <w:rsid w:val="00A15B6E"/>
    <w:rsid w:val="00A20165"/>
    <w:rsid w:val="00A22EBC"/>
    <w:rsid w:val="00A238EE"/>
    <w:rsid w:val="00A251C3"/>
    <w:rsid w:val="00A26A6C"/>
    <w:rsid w:val="00A26B72"/>
    <w:rsid w:val="00A27244"/>
    <w:rsid w:val="00A3105A"/>
    <w:rsid w:val="00A3562B"/>
    <w:rsid w:val="00A3655F"/>
    <w:rsid w:val="00A36FF2"/>
    <w:rsid w:val="00A37785"/>
    <w:rsid w:val="00A418EB"/>
    <w:rsid w:val="00A43ED0"/>
    <w:rsid w:val="00A50B9F"/>
    <w:rsid w:val="00A56947"/>
    <w:rsid w:val="00A57E66"/>
    <w:rsid w:val="00A67030"/>
    <w:rsid w:val="00A67576"/>
    <w:rsid w:val="00A80487"/>
    <w:rsid w:val="00A81BCF"/>
    <w:rsid w:val="00A84E13"/>
    <w:rsid w:val="00A917DD"/>
    <w:rsid w:val="00A9386E"/>
    <w:rsid w:val="00A940B5"/>
    <w:rsid w:val="00A96233"/>
    <w:rsid w:val="00AA1481"/>
    <w:rsid w:val="00AA5548"/>
    <w:rsid w:val="00AB5F16"/>
    <w:rsid w:val="00AB74CE"/>
    <w:rsid w:val="00AC0B0E"/>
    <w:rsid w:val="00AC33E4"/>
    <w:rsid w:val="00AC7DEE"/>
    <w:rsid w:val="00AD36F0"/>
    <w:rsid w:val="00AD521F"/>
    <w:rsid w:val="00AD6564"/>
    <w:rsid w:val="00AD6728"/>
    <w:rsid w:val="00AE0993"/>
    <w:rsid w:val="00AE1FBC"/>
    <w:rsid w:val="00AE3818"/>
    <w:rsid w:val="00AE4B31"/>
    <w:rsid w:val="00AE4FBA"/>
    <w:rsid w:val="00AE5643"/>
    <w:rsid w:val="00AF5E3D"/>
    <w:rsid w:val="00B06771"/>
    <w:rsid w:val="00B15EF2"/>
    <w:rsid w:val="00B1600B"/>
    <w:rsid w:val="00B21709"/>
    <w:rsid w:val="00B24287"/>
    <w:rsid w:val="00B41A5F"/>
    <w:rsid w:val="00B43006"/>
    <w:rsid w:val="00B52D75"/>
    <w:rsid w:val="00B5506B"/>
    <w:rsid w:val="00B665E4"/>
    <w:rsid w:val="00B66B45"/>
    <w:rsid w:val="00B709AD"/>
    <w:rsid w:val="00B76808"/>
    <w:rsid w:val="00B8224E"/>
    <w:rsid w:val="00B84F00"/>
    <w:rsid w:val="00B90B20"/>
    <w:rsid w:val="00B95F38"/>
    <w:rsid w:val="00BA47E9"/>
    <w:rsid w:val="00BA6550"/>
    <w:rsid w:val="00BB2BFB"/>
    <w:rsid w:val="00BB2BFF"/>
    <w:rsid w:val="00BB73CB"/>
    <w:rsid w:val="00BC0ACD"/>
    <w:rsid w:val="00BD0A3E"/>
    <w:rsid w:val="00BD2678"/>
    <w:rsid w:val="00BE6AA5"/>
    <w:rsid w:val="00BF0B9C"/>
    <w:rsid w:val="00C00B34"/>
    <w:rsid w:val="00C1132D"/>
    <w:rsid w:val="00C151EB"/>
    <w:rsid w:val="00C23FC9"/>
    <w:rsid w:val="00C301CB"/>
    <w:rsid w:val="00C31F5B"/>
    <w:rsid w:val="00C323F0"/>
    <w:rsid w:val="00C40EE2"/>
    <w:rsid w:val="00C51E6D"/>
    <w:rsid w:val="00C72ABF"/>
    <w:rsid w:val="00C76EA1"/>
    <w:rsid w:val="00C810E7"/>
    <w:rsid w:val="00C826B5"/>
    <w:rsid w:val="00C83EAF"/>
    <w:rsid w:val="00C94A52"/>
    <w:rsid w:val="00C96A3F"/>
    <w:rsid w:val="00CA039E"/>
    <w:rsid w:val="00CA0A70"/>
    <w:rsid w:val="00CA1AD2"/>
    <w:rsid w:val="00CA28EE"/>
    <w:rsid w:val="00CA2DC7"/>
    <w:rsid w:val="00CA653E"/>
    <w:rsid w:val="00CB0779"/>
    <w:rsid w:val="00CB71C0"/>
    <w:rsid w:val="00CC72C6"/>
    <w:rsid w:val="00CD0F71"/>
    <w:rsid w:val="00CD34C0"/>
    <w:rsid w:val="00CD373E"/>
    <w:rsid w:val="00CD4974"/>
    <w:rsid w:val="00CF2F79"/>
    <w:rsid w:val="00CF4F86"/>
    <w:rsid w:val="00D00C1A"/>
    <w:rsid w:val="00D01A37"/>
    <w:rsid w:val="00D02510"/>
    <w:rsid w:val="00D14B7F"/>
    <w:rsid w:val="00D267AC"/>
    <w:rsid w:val="00D353D1"/>
    <w:rsid w:val="00D37A61"/>
    <w:rsid w:val="00D42E72"/>
    <w:rsid w:val="00D43372"/>
    <w:rsid w:val="00D43CE1"/>
    <w:rsid w:val="00D47325"/>
    <w:rsid w:val="00D47853"/>
    <w:rsid w:val="00D52958"/>
    <w:rsid w:val="00D54A3C"/>
    <w:rsid w:val="00D62FF8"/>
    <w:rsid w:val="00D636A0"/>
    <w:rsid w:val="00D703E8"/>
    <w:rsid w:val="00D74713"/>
    <w:rsid w:val="00D772A9"/>
    <w:rsid w:val="00D8028E"/>
    <w:rsid w:val="00D85AB5"/>
    <w:rsid w:val="00D8728C"/>
    <w:rsid w:val="00D96156"/>
    <w:rsid w:val="00DA03B5"/>
    <w:rsid w:val="00DA64D2"/>
    <w:rsid w:val="00DB0B35"/>
    <w:rsid w:val="00DB1B68"/>
    <w:rsid w:val="00DB2787"/>
    <w:rsid w:val="00DB61ED"/>
    <w:rsid w:val="00DC115F"/>
    <w:rsid w:val="00DC65D4"/>
    <w:rsid w:val="00DC7C06"/>
    <w:rsid w:val="00DC7CF8"/>
    <w:rsid w:val="00DD2368"/>
    <w:rsid w:val="00DD2F56"/>
    <w:rsid w:val="00DD45F3"/>
    <w:rsid w:val="00DD7296"/>
    <w:rsid w:val="00DE2C86"/>
    <w:rsid w:val="00DE6D42"/>
    <w:rsid w:val="00DF19E0"/>
    <w:rsid w:val="00DF41C5"/>
    <w:rsid w:val="00E149DE"/>
    <w:rsid w:val="00E17C69"/>
    <w:rsid w:val="00E217A2"/>
    <w:rsid w:val="00E232C7"/>
    <w:rsid w:val="00E245A7"/>
    <w:rsid w:val="00E24DB0"/>
    <w:rsid w:val="00E309B6"/>
    <w:rsid w:val="00E30C66"/>
    <w:rsid w:val="00E33CC8"/>
    <w:rsid w:val="00E41610"/>
    <w:rsid w:val="00E45A95"/>
    <w:rsid w:val="00E521B9"/>
    <w:rsid w:val="00E54675"/>
    <w:rsid w:val="00E565B6"/>
    <w:rsid w:val="00E57408"/>
    <w:rsid w:val="00E64EF0"/>
    <w:rsid w:val="00E66055"/>
    <w:rsid w:val="00E6651E"/>
    <w:rsid w:val="00E67332"/>
    <w:rsid w:val="00E676F5"/>
    <w:rsid w:val="00E72141"/>
    <w:rsid w:val="00E82B04"/>
    <w:rsid w:val="00E842CB"/>
    <w:rsid w:val="00E8522B"/>
    <w:rsid w:val="00E86A36"/>
    <w:rsid w:val="00E930CA"/>
    <w:rsid w:val="00EA1187"/>
    <w:rsid w:val="00EA1621"/>
    <w:rsid w:val="00EA3D8D"/>
    <w:rsid w:val="00EB06DA"/>
    <w:rsid w:val="00EC21CD"/>
    <w:rsid w:val="00EC3BE6"/>
    <w:rsid w:val="00ED303B"/>
    <w:rsid w:val="00EE1316"/>
    <w:rsid w:val="00EE17CD"/>
    <w:rsid w:val="00EE45F9"/>
    <w:rsid w:val="00EE4795"/>
    <w:rsid w:val="00EE5BD6"/>
    <w:rsid w:val="00EE7DF0"/>
    <w:rsid w:val="00EF293B"/>
    <w:rsid w:val="00F11B6B"/>
    <w:rsid w:val="00F15404"/>
    <w:rsid w:val="00F16E05"/>
    <w:rsid w:val="00F2336F"/>
    <w:rsid w:val="00F23915"/>
    <w:rsid w:val="00F23957"/>
    <w:rsid w:val="00F25015"/>
    <w:rsid w:val="00F40386"/>
    <w:rsid w:val="00F40573"/>
    <w:rsid w:val="00F5557D"/>
    <w:rsid w:val="00F61560"/>
    <w:rsid w:val="00F6219D"/>
    <w:rsid w:val="00F633AE"/>
    <w:rsid w:val="00F63BF3"/>
    <w:rsid w:val="00F6639C"/>
    <w:rsid w:val="00F744D2"/>
    <w:rsid w:val="00F74E6E"/>
    <w:rsid w:val="00F764A6"/>
    <w:rsid w:val="00F851FF"/>
    <w:rsid w:val="00F9212F"/>
    <w:rsid w:val="00FA5F60"/>
    <w:rsid w:val="00FB29E0"/>
    <w:rsid w:val="00FB41C1"/>
    <w:rsid w:val="00FC63C1"/>
    <w:rsid w:val="00FD0786"/>
    <w:rsid w:val="00FD400E"/>
    <w:rsid w:val="00FD4C8A"/>
    <w:rsid w:val="00FD586A"/>
    <w:rsid w:val="00FE600E"/>
    <w:rsid w:val="00FE75D6"/>
    <w:rsid w:val="00FF084D"/>
    <w:rsid w:val="00FF3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FF9FB9C"/>
  <w14:defaultImageDpi w14:val="300"/>
  <w15:chartTrackingRefBased/>
  <w15:docId w15:val="{110FF9F8-8CBC-44D0-9443-95DD8716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uiPriority="99"/>
    <w:lsdException w:name="HTML Bottom of Form" w:locked="1" w:uiPriority="99"/>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560"/>
    <w:rPr>
      <w:sz w:val="24"/>
      <w:szCs w:val="24"/>
    </w:rPr>
  </w:style>
  <w:style w:type="paragraph" w:styleId="Heading1">
    <w:name w:val="heading 1"/>
    <w:basedOn w:val="Normal"/>
    <w:next w:val="Normal"/>
    <w:link w:val="Heading1Char"/>
    <w:qFormat/>
    <w:locked/>
    <w:rsid w:val="0072627E"/>
    <w:pPr>
      <w:keepNext/>
      <w:spacing w:before="240" w:after="60"/>
      <w:jc w:val="center"/>
      <w:outlineLvl w:val="0"/>
    </w:pPr>
    <w:rPr>
      <w:rFonts w:ascii="Calibri" w:eastAsia="MS Gothic" w:hAnsi="Calibri"/>
      <w:b/>
      <w:bCs/>
      <w:kern w:val="32"/>
      <w:sz w:val="32"/>
      <w:szCs w:val="32"/>
    </w:rPr>
  </w:style>
  <w:style w:type="paragraph" w:styleId="Heading2">
    <w:name w:val="heading 2"/>
    <w:basedOn w:val="Normal"/>
    <w:next w:val="Normal"/>
    <w:link w:val="Heading2Char"/>
    <w:qFormat/>
    <w:locked/>
    <w:rsid w:val="0072627E"/>
    <w:pPr>
      <w:keepNext/>
      <w:spacing w:before="240" w:after="60"/>
      <w:jc w:val="center"/>
      <w:outlineLvl w:val="1"/>
    </w:pPr>
    <w:rPr>
      <w:rFonts w:ascii="Calibri" w:eastAsia="MS Gothic" w:hAnsi="Calibri"/>
      <w:b/>
      <w:bCs/>
      <w:i/>
      <w:iCs/>
      <w:sz w:val="28"/>
      <w:szCs w:val="28"/>
    </w:rPr>
  </w:style>
  <w:style w:type="paragraph" w:styleId="Heading3">
    <w:name w:val="heading 3"/>
    <w:basedOn w:val="Normal"/>
    <w:next w:val="Normal"/>
    <w:link w:val="Heading3Char"/>
    <w:qFormat/>
    <w:locked/>
    <w:rsid w:val="0038357E"/>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ooter1">
    <w:name w:val="Footer1"/>
    <w:pPr>
      <w:tabs>
        <w:tab w:val="center" w:pos="4320"/>
        <w:tab w:val="right" w:pos="8640"/>
      </w:tabs>
    </w:pPr>
    <w:rPr>
      <w:rFonts w:eastAsia="ヒラギノ角ゴ Pro W3"/>
      <w:color w:val="000000"/>
      <w:sz w:val="24"/>
    </w:rPr>
  </w:style>
  <w:style w:type="character" w:styleId="PageNumber">
    <w:name w:val="page number"/>
    <w:locked/>
    <w:rsid w:val="001D454C"/>
  </w:style>
  <w:style w:type="paragraph" w:customStyle="1" w:styleId="FreeForm">
    <w:name w:val="Free Form"/>
    <w:rPr>
      <w:rFonts w:eastAsia="ヒラギノ角ゴ Pro W3"/>
      <w:color w:val="000000"/>
    </w:rPr>
  </w:style>
  <w:style w:type="paragraph" w:customStyle="1" w:styleId="APA">
    <w:name w:val="APA"/>
    <w:uiPriority w:val="99"/>
    <w:pPr>
      <w:spacing w:line="480" w:lineRule="auto"/>
    </w:pPr>
    <w:rPr>
      <w:rFonts w:eastAsia="ヒラギノ角ゴ Pro W3"/>
      <w:color w:val="000000"/>
      <w:sz w:val="24"/>
    </w:rPr>
  </w:style>
  <w:style w:type="numbering" w:customStyle="1" w:styleId="List1">
    <w:name w:val="List 1"/>
  </w:style>
  <w:style w:type="numbering" w:customStyle="1" w:styleId="List21">
    <w:name w:val="List 21"/>
  </w:style>
  <w:style w:type="paragraph" w:customStyle="1" w:styleId="Location">
    <w:name w:val="Location"/>
    <w:qFormat/>
    <w:pPr>
      <w:spacing w:line="264" w:lineRule="auto"/>
      <w:ind w:left="288"/>
    </w:pPr>
    <w:rPr>
      <w:rFonts w:ascii="Calibri" w:eastAsia="ヒラギノ角ゴ Pro W3" w:hAnsi="Calibri"/>
      <w:color w:val="000000"/>
      <w:sz w:val="16"/>
    </w:rPr>
  </w:style>
  <w:style w:type="paragraph" w:customStyle="1" w:styleId="JobTitle">
    <w:name w:val="Job Title"/>
    <w:pPr>
      <w:tabs>
        <w:tab w:val="left" w:pos="7560"/>
      </w:tabs>
      <w:spacing w:line="264" w:lineRule="auto"/>
      <w:ind w:left="288"/>
    </w:pPr>
    <w:rPr>
      <w:rFonts w:ascii="Calibri Bold" w:eastAsia="ヒラギノ角ゴ Pro W3" w:hAnsi="Calibri Bold"/>
      <w:color w:val="000000"/>
      <w:sz w:val="16"/>
    </w:rPr>
  </w:style>
  <w:style w:type="paragraph" w:customStyle="1" w:styleId="SpaceAfter">
    <w:name w:val="Space After"/>
    <w:qFormat/>
    <w:pPr>
      <w:tabs>
        <w:tab w:val="left" w:pos="7560"/>
      </w:tabs>
      <w:spacing w:after="160" w:line="264" w:lineRule="auto"/>
      <w:ind w:left="288" w:right="2880"/>
    </w:pPr>
    <w:rPr>
      <w:rFonts w:ascii="Calibri" w:eastAsia="ヒラギノ角ゴ Pro W3" w:hAnsi="Calibri"/>
      <w:color w:val="000000"/>
      <w:sz w:val="16"/>
    </w:rPr>
  </w:style>
  <w:style w:type="paragraph" w:customStyle="1" w:styleId="NormalBodyText">
    <w:name w:val="Normal Body Text"/>
    <w:pPr>
      <w:tabs>
        <w:tab w:val="left" w:pos="7560"/>
      </w:tabs>
      <w:spacing w:line="264" w:lineRule="auto"/>
      <w:ind w:left="288"/>
    </w:pPr>
    <w:rPr>
      <w:rFonts w:ascii="Calibri" w:eastAsia="ヒラギノ角ゴ Pro W3" w:hAnsi="Calibri"/>
      <w:color w:val="000000"/>
      <w:sz w:val="16"/>
    </w:rPr>
  </w:style>
  <w:style w:type="paragraph" w:customStyle="1" w:styleId="SectionHeading">
    <w:name w:val="Section Heading"/>
    <w:pPr>
      <w:spacing w:before="240" w:after="40" w:line="264" w:lineRule="auto"/>
      <w:outlineLvl w:val="1"/>
    </w:pPr>
    <w:rPr>
      <w:rFonts w:ascii="Calibri" w:eastAsia="ヒラギノ角ゴ Pro W3" w:hAnsi="Calibri"/>
      <w:caps/>
      <w:color w:val="000000"/>
      <w:spacing w:val="10"/>
      <w:sz w:val="16"/>
    </w:rPr>
  </w:style>
  <w:style w:type="paragraph" w:customStyle="1" w:styleId="ItalicHeading">
    <w:name w:val="Italic Heading"/>
    <w:pPr>
      <w:spacing w:line="264" w:lineRule="auto"/>
      <w:ind w:left="288"/>
      <w:outlineLvl w:val="2"/>
    </w:pPr>
    <w:rPr>
      <w:rFonts w:ascii="Calibri Italic" w:eastAsia="ヒラギノ角ゴ Pro W3" w:hAnsi="Calibri Italic"/>
      <w:color w:val="000000"/>
      <w:sz w:val="16"/>
    </w:rPr>
  </w:style>
  <w:style w:type="paragraph" w:customStyle="1" w:styleId="SpaceAfter1NoRightIndent">
    <w:name w:val="Space After 1 (No Right Indent)"/>
    <w:pPr>
      <w:tabs>
        <w:tab w:val="left" w:pos="7560"/>
      </w:tabs>
      <w:spacing w:after="160" w:line="264" w:lineRule="auto"/>
      <w:ind w:left="288"/>
    </w:pPr>
    <w:rPr>
      <w:rFonts w:ascii="Calibri" w:eastAsia="ヒラギノ角ゴ Pro W3" w:hAnsi="Calibri"/>
      <w:color w:val="000000"/>
      <w:sz w:val="16"/>
    </w:rPr>
  </w:style>
  <w:style w:type="character" w:customStyle="1" w:styleId="PageNumber1">
    <w:name w:val="Page Number1"/>
    <w:rPr>
      <w:color w:val="000000"/>
      <w:sz w:val="20"/>
    </w:rPr>
  </w:style>
  <w:style w:type="paragraph" w:styleId="BalloonText">
    <w:name w:val="Balloon Text"/>
    <w:basedOn w:val="Normal"/>
    <w:link w:val="BalloonTextChar"/>
    <w:locked/>
    <w:rsid w:val="005F748F"/>
    <w:rPr>
      <w:rFonts w:ascii="Lucida Grande" w:hAnsi="Lucida Grande" w:cs="Lucida Grande"/>
      <w:sz w:val="18"/>
      <w:szCs w:val="18"/>
    </w:rPr>
  </w:style>
  <w:style w:type="character" w:customStyle="1" w:styleId="BalloonTextChar">
    <w:name w:val="Balloon Text Char"/>
    <w:link w:val="BalloonText"/>
    <w:rsid w:val="005F748F"/>
    <w:rPr>
      <w:rFonts w:ascii="Lucida Grande" w:eastAsia="ヒラギノ角ゴ Pro W3" w:hAnsi="Lucida Grande" w:cs="Lucida Grande"/>
      <w:color w:val="000000"/>
      <w:sz w:val="18"/>
      <w:szCs w:val="18"/>
    </w:rPr>
  </w:style>
  <w:style w:type="character" w:customStyle="1" w:styleId="apple-style-span">
    <w:name w:val="apple-style-span"/>
    <w:rsid w:val="008A1F3C"/>
  </w:style>
  <w:style w:type="character" w:styleId="Hyperlink">
    <w:name w:val="Hyperlink"/>
    <w:uiPriority w:val="99"/>
    <w:unhideWhenUsed/>
    <w:locked/>
    <w:rsid w:val="005C60F3"/>
    <w:rPr>
      <w:color w:val="0000FF"/>
      <w:u w:val="single"/>
    </w:rPr>
  </w:style>
  <w:style w:type="paragraph" w:customStyle="1" w:styleId="ColorfulShading-Accent11">
    <w:name w:val="Colorful Shading - Accent 11"/>
    <w:hidden/>
    <w:uiPriority w:val="99"/>
    <w:semiHidden/>
    <w:rsid w:val="00F25015"/>
    <w:rPr>
      <w:rFonts w:eastAsia="ヒラギノ角ゴ Pro W3"/>
      <w:color w:val="000000"/>
      <w:sz w:val="24"/>
      <w:szCs w:val="24"/>
    </w:rPr>
  </w:style>
  <w:style w:type="character" w:customStyle="1" w:styleId="Heading1Char">
    <w:name w:val="Heading 1 Char"/>
    <w:link w:val="Heading1"/>
    <w:rsid w:val="0072627E"/>
    <w:rPr>
      <w:rFonts w:ascii="Calibri" w:eastAsia="MS Gothic" w:hAnsi="Calibri"/>
      <w:b/>
      <w:bCs/>
      <w:color w:val="000000"/>
      <w:kern w:val="32"/>
      <w:sz w:val="32"/>
      <w:szCs w:val="32"/>
      <w:lang w:val="en-US" w:eastAsia="en-US" w:bidi="ar-SA"/>
    </w:rPr>
  </w:style>
  <w:style w:type="paragraph" w:styleId="BlockText">
    <w:name w:val="Block Text"/>
    <w:basedOn w:val="Normal"/>
    <w:locked/>
    <w:rsid w:val="0038357E"/>
    <w:pPr>
      <w:spacing w:after="120"/>
      <w:ind w:left="1440" w:right="1440"/>
    </w:pPr>
  </w:style>
  <w:style w:type="character" w:customStyle="1" w:styleId="Heading2Char">
    <w:name w:val="Heading 2 Char"/>
    <w:link w:val="Heading2"/>
    <w:rsid w:val="0072627E"/>
    <w:rPr>
      <w:rFonts w:ascii="Calibri" w:eastAsia="MS Gothic" w:hAnsi="Calibri"/>
      <w:b/>
      <w:bCs/>
      <w:i/>
      <w:iCs/>
      <w:color w:val="000000"/>
      <w:sz w:val="28"/>
      <w:szCs w:val="28"/>
      <w:lang w:val="en-US" w:eastAsia="en-US" w:bidi="ar-SA"/>
    </w:rPr>
  </w:style>
  <w:style w:type="character" w:customStyle="1" w:styleId="Heading3Char">
    <w:name w:val="Heading 3 Char"/>
    <w:link w:val="Heading3"/>
    <w:rsid w:val="0038357E"/>
    <w:rPr>
      <w:rFonts w:ascii="Calibri" w:eastAsia="MS Gothic" w:hAnsi="Calibri" w:cs="Times New Roman"/>
      <w:b/>
      <w:bCs/>
      <w:color w:val="000000"/>
      <w:sz w:val="26"/>
      <w:szCs w:val="26"/>
    </w:rPr>
  </w:style>
  <w:style w:type="paragraph" w:styleId="TOC1">
    <w:name w:val="toc 1"/>
    <w:basedOn w:val="Normal"/>
    <w:next w:val="Normal"/>
    <w:autoRedefine/>
    <w:uiPriority w:val="39"/>
    <w:locked/>
    <w:rsid w:val="0038357E"/>
    <w:pPr>
      <w:spacing w:before="120"/>
    </w:pPr>
    <w:rPr>
      <w:rFonts w:ascii="Cambria" w:hAnsi="Cambria"/>
      <w:b/>
    </w:rPr>
  </w:style>
  <w:style w:type="paragraph" w:styleId="TOC2">
    <w:name w:val="toc 2"/>
    <w:basedOn w:val="Normal"/>
    <w:next w:val="Normal"/>
    <w:autoRedefine/>
    <w:uiPriority w:val="39"/>
    <w:locked/>
    <w:rsid w:val="0038357E"/>
    <w:pPr>
      <w:ind w:left="240"/>
    </w:pPr>
    <w:rPr>
      <w:rFonts w:ascii="Cambria" w:hAnsi="Cambria"/>
      <w:b/>
      <w:sz w:val="22"/>
      <w:szCs w:val="22"/>
    </w:rPr>
  </w:style>
  <w:style w:type="paragraph" w:styleId="TOC3">
    <w:name w:val="toc 3"/>
    <w:basedOn w:val="Normal"/>
    <w:next w:val="Normal"/>
    <w:autoRedefine/>
    <w:uiPriority w:val="39"/>
    <w:locked/>
    <w:rsid w:val="0038357E"/>
    <w:pPr>
      <w:ind w:left="480"/>
    </w:pPr>
    <w:rPr>
      <w:rFonts w:ascii="Cambria" w:hAnsi="Cambria"/>
      <w:sz w:val="22"/>
      <w:szCs w:val="22"/>
    </w:rPr>
  </w:style>
  <w:style w:type="paragraph" w:styleId="TOC4">
    <w:name w:val="toc 4"/>
    <w:basedOn w:val="Normal"/>
    <w:next w:val="Normal"/>
    <w:autoRedefine/>
    <w:locked/>
    <w:rsid w:val="0038357E"/>
    <w:pPr>
      <w:ind w:left="720"/>
    </w:pPr>
    <w:rPr>
      <w:rFonts w:ascii="Cambria" w:hAnsi="Cambria"/>
      <w:sz w:val="20"/>
      <w:szCs w:val="20"/>
    </w:rPr>
  </w:style>
  <w:style w:type="paragraph" w:styleId="TOC5">
    <w:name w:val="toc 5"/>
    <w:basedOn w:val="Normal"/>
    <w:next w:val="Normal"/>
    <w:autoRedefine/>
    <w:locked/>
    <w:rsid w:val="0038357E"/>
    <w:pPr>
      <w:ind w:left="960"/>
    </w:pPr>
    <w:rPr>
      <w:rFonts w:ascii="Cambria" w:hAnsi="Cambria"/>
      <w:sz w:val="20"/>
      <w:szCs w:val="20"/>
    </w:rPr>
  </w:style>
  <w:style w:type="paragraph" w:styleId="TOC6">
    <w:name w:val="toc 6"/>
    <w:basedOn w:val="Normal"/>
    <w:next w:val="Normal"/>
    <w:autoRedefine/>
    <w:locked/>
    <w:rsid w:val="0038357E"/>
    <w:pPr>
      <w:ind w:left="1200"/>
    </w:pPr>
    <w:rPr>
      <w:rFonts w:ascii="Cambria" w:hAnsi="Cambria"/>
      <w:sz w:val="20"/>
      <w:szCs w:val="20"/>
    </w:rPr>
  </w:style>
  <w:style w:type="paragraph" w:styleId="TOC7">
    <w:name w:val="toc 7"/>
    <w:basedOn w:val="Normal"/>
    <w:next w:val="Normal"/>
    <w:autoRedefine/>
    <w:locked/>
    <w:rsid w:val="0038357E"/>
    <w:pPr>
      <w:ind w:left="1440"/>
    </w:pPr>
    <w:rPr>
      <w:rFonts w:ascii="Cambria" w:hAnsi="Cambria"/>
      <w:sz w:val="20"/>
      <w:szCs w:val="20"/>
    </w:rPr>
  </w:style>
  <w:style w:type="paragraph" w:styleId="TOC8">
    <w:name w:val="toc 8"/>
    <w:basedOn w:val="Normal"/>
    <w:next w:val="Normal"/>
    <w:autoRedefine/>
    <w:locked/>
    <w:rsid w:val="0038357E"/>
    <w:pPr>
      <w:ind w:left="1680"/>
    </w:pPr>
    <w:rPr>
      <w:rFonts w:ascii="Cambria" w:hAnsi="Cambria"/>
      <w:sz w:val="20"/>
      <w:szCs w:val="20"/>
    </w:rPr>
  </w:style>
  <w:style w:type="paragraph" w:styleId="TOC9">
    <w:name w:val="toc 9"/>
    <w:basedOn w:val="Normal"/>
    <w:next w:val="Normal"/>
    <w:autoRedefine/>
    <w:locked/>
    <w:rsid w:val="0038357E"/>
    <w:pPr>
      <w:ind w:left="1920"/>
    </w:pPr>
    <w:rPr>
      <w:rFonts w:ascii="Cambria" w:hAnsi="Cambria"/>
      <w:sz w:val="20"/>
      <w:szCs w:val="20"/>
    </w:rPr>
  </w:style>
  <w:style w:type="paragraph" w:customStyle="1" w:styleId="GridTable31">
    <w:name w:val="Grid Table 31"/>
    <w:basedOn w:val="Heading1"/>
    <w:next w:val="Normal"/>
    <w:uiPriority w:val="39"/>
    <w:qFormat/>
    <w:rsid w:val="0089731B"/>
    <w:pPr>
      <w:keepLines/>
      <w:spacing w:before="480" w:after="0" w:line="276" w:lineRule="auto"/>
      <w:outlineLvl w:val="9"/>
    </w:pPr>
    <w:rPr>
      <w:color w:val="365F91"/>
      <w:kern w:val="0"/>
      <w:sz w:val="28"/>
      <w:szCs w:val="28"/>
    </w:rPr>
  </w:style>
  <w:style w:type="paragraph" w:styleId="Header">
    <w:name w:val="header"/>
    <w:basedOn w:val="Normal"/>
    <w:locked/>
    <w:rsid w:val="0072627E"/>
    <w:pPr>
      <w:tabs>
        <w:tab w:val="center" w:pos="4320"/>
        <w:tab w:val="right" w:pos="8640"/>
      </w:tabs>
    </w:pPr>
  </w:style>
  <w:style w:type="paragraph" w:styleId="Footer">
    <w:name w:val="footer"/>
    <w:basedOn w:val="Normal"/>
    <w:locked/>
    <w:rsid w:val="0072627E"/>
    <w:pPr>
      <w:tabs>
        <w:tab w:val="center" w:pos="4320"/>
        <w:tab w:val="right" w:pos="8640"/>
      </w:tabs>
    </w:pPr>
  </w:style>
  <w:style w:type="character" w:styleId="Emphasis">
    <w:name w:val="Emphasis"/>
    <w:uiPriority w:val="20"/>
    <w:qFormat/>
    <w:locked/>
    <w:rsid w:val="009F7144"/>
    <w:rPr>
      <w:i/>
      <w:iCs/>
    </w:rPr>
  </w:style>
  <w:style w:type="paragraph" w:styleId="NormalWeb">
    <w:name w:val="Normal (Web)"/>
    <w:basedOn w:val="Normal"/>
    <w:uiPriority w:val="99"/>
    <w:unhideWhenUsed/>
    <w:locked/>
    <w:rsid w:val="00AD6728"/>
    <w:pPr>
      <w:spacing w:before="100" w:beforeAutospacing="1" w:after="100" w:afterAutospacing="1"/>
    </w:pPr>
    <w:rPr>
      <w:rFonts w:ascii="Times" w:hAnsi="Times"/>
      <w:sz w:val="20"/>
      <w:szCs w:val="20"/>
    </w:rPr>
  </w:style>
  <w:style w:type="character" w:styleId="Strong">
    <w:name w:val="Strong"/>
    <w:uiPriority w:val="22"/>
    <w:qFormat/>
    <w:locked/>
    <w:rsid w:val="00AD6728"/>
    <w:rPr>
      <w:b/>
      <w:bCs/>
    </w:rPr>
  </w:style>
  <w:style w:type="character" w:customStyle="1" w:styleId="apple-converted-space">
    <w:name w:val="apple-converted-space"/>
    <w:rsid w:val="00AD6728"/>
  </w:style>
  <w:style w:type="paragraph" w:styleId="z-TopofForm">
    <w:name w:val="HTML Top of Form"/>
    <w:basedOn w:val="Normal"/>
    <w:next w:val="Normal"/>
    <w:link w:val="z-TopofFormChar"/>
    <w:hidden/>
    <w:uiPriority w:val="99"/>
    <w:unhideWhenUsed/>
    <w:locked/>
    <w:rsid w:val="00B84F00"/>
    <w:pPr>
      <w:pBdr>
        <w:bottom w:val="single" w:sz="6" w:space="1" w:color="auto"/>
      </w:pBdr>
      <w:jc w:val="center"/>
    </w:pPr>
    <w:rPr>
      <w:rFonts w:ascii="Arial" w:eastAsia="MS Mincho" w:hAnsi="Arial" w:cs="Arial"/>
      <w:vanish/>
      <w:sz w:val="16"/>
      <w:szCs w:val="16"/>
    </w:rPr>
  </w:style>
  <w:style w:type="character" w:customStyle="1" w:styleId="z-TopofFormChar">
    <w:name w:val="z-Top of Form Char"/>
    <w:link w:val="z-TopofForm"/>
    <w:uiPriority w:val="99"/>
    <w:rsid w:val="00B84F00"/>
    <w:rPr>
      <w:rFonts w:ascii="Arial" w:eastAsia="MS Mincho" w:hAnsi="Arial" w:cs="Arial"/>
      <w:vanish/>
      <w:sz w:val="16"/>
      <w:szCs w:val="16"/>
    </w:rPr>
  </w:style>
  <w:style w:type="character" w:customStyle="1" w:styleId="m">
    <w:name w:val="m"/>
    <w:rsid w:val="00B84F00"/>
  </w:style>
  <w:style w:type="character" w:customStyle="1" w:styleId="label">
    <w:name w:val="label"/>
    <w:rsid w:val="00B84F00"/>
  </w:style>
  <w:style w:type="character" w:customStyle="1" w:styleId="data">
    <w:name w:val="data"/>
    <w:rsid w:val="00B84F00"/>
  </w:style>
  <w:style w:type="character" w:customStyle="1" w:styleId="version">
    <w:name w:val="version"/>
    <w:rsid w:val="00B84F00"/>
  </w:style>
  <w:style w:type="paragraph" w:styleId="z-BottomofForm">
    <w:name w:val="HTML Bottom of Form"/>
    <w:basedOn w:val="Normal"/>
    <w:next w:val="Normal"/>
    <w:link w:val="z-BottomofFormChar"/>
    <w:hidden/>
    <w:uiPriority w:val="99"/>
    <w:unhideWhenUsed/>
    <w:locked/>
    <w:rsid w:val="00B84F00"/>
    <w:pPr>
      <w:pBdr>
        <w:top w:val="single" w:sz="6" w:space="1" w:color="auto"/>
      </w:pBdr>
      <w:jc w:val="center"/>
    </w:pPr>
    <w:rPr>
      <w:rFonts w:ascii="Arial" w:eastAsia="MS Mincho" w:hAnsi="Arial" w:cs="Arial"/>
      <w:vanish/>
      <w:sz w:val="16"/>
      <w:szCs w:val="16"/>
    </w:rPr>
  </w:style>
  <w:style w:type="character" w:customStyle="1" w:styleId="z-BottomofFormChar">
    <w:name w:val="z-Bottom of Form Char"/>
    <w:link w:val="z-BottomofForm"/>
    <w:uiPriority w:val="99"/>
    <w:rsid w:val="00B84F00"/>
    <w:rPr>
      <w:rFonts w:ascii="Arial" w:eastAsia="MS Mincho" w:hAnsi="Arial" w:cs="Arial"/>
      <w:vanish/>
      <w:sz w:val="16"/>
      <w:szCs w:val="16"/>
    </w:rPr>
  </w:style>
  <w:style w:type="table" w:styleId="TableGrid">
    <w:name w:val="Table Grid"/>
    <w:basedOn w:val="TableNormal"/>
    <w:locked/>
    <w:rsid w:val="003A3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locked/>
    <w:rsid w:val="005124BC"/>
    <w:rPr>
      <w:color w:val="800080"/>
      <w:u w:val="single"/>
    </w:rPr>
  </w:style>
  <w:style w:type="character" w:styleId="UnresolvedMention">
    <w:name w:val="Unresolved Mention"/>
    <w:uiPriority w:val="99"/>
    <w:semiHidden/>
    <w:unhideWhenUsed/>
    <w:rsid w:val="00344FB7"/>
    <w:rPr>
      <w:color w:val="808080"/>
      <w:shd w:val="clear" w:color="auto" w:fill="E6E6E6"/>
    </w:rPr>
  </w:style>
  <w:style w:type="character" w:styleId="CommentReference">
    <w:name w:val="annotation reference"/>
    <w:basedOn w:val="DefaultParagraphFont"/>
    <w:locked/>
    <w:rsid w:val="002E1155"/>
    <w:rPr>
      <w:sz w:val="16"/>
      <w:szCs w:val="16"/>
    </w:rPr>
  </w:style>
  <w:style w:type="paragraph" w:styleId="CommentText">
    <w:name w:val="annotation text"/>
    <w:basedOn w:val="Normal"/>
    <w:link w:val="CommentTextChar"/>
    <w:locked/>
    <w:rsid w:val="002E1155"/>
    <w:rPr>
      <w:sz w:val="20"/>
      <w:szCs w:val="20"/>
    </w:rPr>
  </w:style>
  <w:style w:type="character" w:customStyle="1" w:styleId="CommentTextChar">
    <w:name w:val="Comment Text Char"/>
    <w:basedOn w:val="DefaultParagraphFont"/>
    <w:link w:val="CommentText"/>
    <w:rsid w:val="002E1155"/>
  </w:style>
  <w:style w:type="paragraph" w:styleId="CommentSubject">
    <w:name w:val="annotation subject"/>
    <w:basedOn w:val="CommentText"/>
    <w:next w:val="CommentText"/>
    <w:link w:val="CommentSubjectChar"/>
    <w:locked/>
    <w:rsid w:val="002E1155"/>
    <w:rPr>
      <w:b/>
      <w:bCs/>
    </w:rPr>
  </w:style>
  <w:style w:type="character" w:customStyle="1" w:styleId="CommentSubjectChar">
    <w:name w:val="Comment Subject Char"/>
    <w:basedOn w:val="CommentTextChar"/>
    <w:link w:val="CommentSubject"/>
    <w:rsid w:val="002E1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138">
      <w:bodyDiv w:val="1"/>
      <w:marLeft w:val="0"/>
      <w:marRight w:val="0"/>
      <w:marTop w:val="0"/>
      <w:marBottom w:val="0"/>
      <w:divBdr>
        <w:top w:val="none" w:sz="0" w:space="0" w:color="auto"/>
        <w:left w:val="none" w:sz="0" w:space="0" w:color="auto"/>
        <w:bottom w:val="none" w:sz="0" w:space="0" w:color="auto"/>
        <w:right w:val="none" w:sz="0" w:space="0" w:color="auto"/>
      </w:divBdr>
    </w:div>
    <w:div w:id="127667509">
      <w:bodyDiv w:val="1"/>
      <w:marLeft w:val="0"/>
      <w:marRight w:val="0"/>
      <w:marTop w:val="0"/>
      <w:marBottom w:val="0"/>
      <w:divBdr>
        <w:top w:val="none" w:sz="0" w:space="0" w:color="auto"/>
        <w:left w:val="none" w:sz="0" w:space="0" w:color="auto"/>
        <w:bottom w:val="none" w:sz="0" w:space="0" w:color="auto"/>
        <w:right w:val="none" w:sz="0" w:space="0" w:color="auto"/>
      </w:divBdr>
    </w:div>
    <w:div w:id="204684970">
      <w:bodyDiv w:val="1"/>
      <w:marLeft w:val="0"/>
      <w:marRight w:val="0"/>
      <w:marTop w:val="0"/>
      <w:marBottom w:val="0"/>
      <w:divBdr>
        <w:top w:val="none" w:sz="0" w:space="0" w:color="auto"/>
        <w:left w:val="none" w:sz="0" w:space="0" w:color="auto"/>
        <w:bottom w:val="none" w:sz="0" w:space="0" w:color="auto"/>
        <w:right w:val="none" w:sz="0" w:space="0" w:color="auto"/>
      </w:divBdr>
    </w:div>
    <w:div w:id="341205485">
      <w:bodyDiv w:val="1"/>
      <w:marLeft w:val="0"/>
      <w:marRight w:val="0"/>
      <w:marTop w:val="0"/>
      <w:marBottom w:val="0"/>
      <w:divBdr>
        <w:top w:val="none" w:sz="0" w:space="0" w:color="auto"/>
        <w:left w:val="none" w:sz="0" w:space="0" w:color="auto"/>
        <w:bottom w:val="none" w:sz="0" w:space="0" w:color="auto"/>
        <w:right w:val="none" w:sz="0" w:space="0" w:color="auto"/>
      </w:divBdr>
    </w:div>
    <w:div w:id="401411510">
      <w:bodyDiv w:val="1"/>
      <w:marLeft w:val="0"/>
      <w:marRight w:val="0"/>
      <w:marTop w:val="0"/>
      <w:marBottom w:val="0"/>
      <w:divBdr>
        <w:top w:val="none" w:sz="0" w:space="0" w:color="auto"/>
        <w:left w:val="none" w:sz="0" w:space="0" w:color="auto"/>
        <w:bottom w:val="none" w:sz="0" w:space="0" w:color="auto"/>
        <w:right w:val="none" w:sz="0" w:space="0" w:color="auto"/>
      </w:divBdr>
      <w:divsChild>
        <w:div w:id="279534342">
          <w:marLeft w:val="0"/>
          <w:marRight w:val="0"/>
          <w:marTop w:val="0"/>
          <w:marBottom w:val="0"/>
          <w:divBdr>
            <w:top w:val="none" w:sz="0" w:space="0" w:color="auto"/>
            <w:left w:val="none" w:sz="0" w:space="0" w:color="auto"/>
            <w:bottom w:val="none" w:sz="0" w:space="0" w:color="auto"/>
            <w:right w:val="none" w:sz="0" w:space="0" w:color="auto"/>
          </w:divBdr>
          <w:divsChild>
            <w:div w:id="80444529">
              <w:marLeft w:val="0"/>
              <w:marRight w:val="0"/>
              <w:marTop w:val="0"/>
              <w:marBottom w:val="0"/>
              <w:divBdr>
                <w:top w:val="none" w:sz="0" w:space="0" w:color="auto"/>
                <w:left w:val="none" w:sz="0" w:space="0" w:color="auto"/>
                <w:bottom w:val="none" w:sz="0" w:space="0" w:color="auto"/>
                <w:right w:val="none" w:sz="0" w:space="0" w:color="auto"/>
              </w:divBdr>
            </w:div>
            <w:div w:id="374040228">
              <w:marLeft w:val="0"/>
              <w:marRight w:val="0"/>
              <w:marTop w:val="0"/>
              <w:marBottom w:val="0"/>
              <w:divBdr>
                <w:top w:val="none" w:sz="0" w:space="0" w:color="auto"/>
                <w:left w:val="none" w:sz="0" w:space="0" w:color="auto"/>
                <w:bottom w:val="none" w:sz="0" w:space="0" w:color="auto"/>
                <w:right w:val="none" w:sz="0" w:space="0" w:color="auto"/>
              </w:divBdr>
            </w:div>
            <w:div w:id="480661880">
              <w:marLeft w:val="0"/>
              <w:marRight w:val="0"/>
              <w:marTop w:val="0"/>
              <w:marBottom w:val="0"/>
              <w:divBdr>
                <w:top w:val="none" w:sz="0" w:space="0" w:color="auto"/>
                <w:left w:val="none" w:sz="0" w:space="0" w:color="auto"/>
                <w:bottom w:val="none" w:sz="0" w:space="0" w:color="auto"/>
                <w:right w:val="none" w:sz="0" w:space="0" w:color="auto"/>
              </w:divBdr>
            </w:div>
            <w:div w:id="534655094">
              <w:marLeft w:val="0"/>
              <w:marRight w:val="0"/>
              <w:marTop w:val="0"/>
              <w:marBottom w:val="0"/>
              <w:divBdr>
                <w:top w:val="none" w:sz="0" w:space="0" w:color="auto"/>
                <w:left w:val="none" w:sz="0" w:space="0" w:color="auto"/>
                <w:bottom w:val="none" w:sz="0" w:space="0" w:color="auto"/>
                <w:right w:val="none" w:sz="0" w:space="0" w:color="auto"/>
              </w:divBdr>
            </w:div>
            <w:div w:id="612712237">
              <w:marLeft w:val="0"/>
              <w:marRight w:val="0"/>
              <w:marTop w:val="0"/>
              <w:marBottom w:val="0"/>
              <w:divBdr>
                <w:top w:val="none" w:sz="0" w:space="0" w:color="auto"/>
                <w:left w:val="none" w:sz="0" w:space="0" w:color="auto"/>
                <w:bottom w:val="none" w:sz="0" w:space="0" w:color="auto"/>
                <w:right w:val="none" w:sz="0" w:space="0" w:color="auto"/>
              </w:divBdr>
            </w:div>
            <w:div w:id="776218374">
              <w:marLeft w:val="0"/>
              <w:marRight w:val="0"/>
              <w:marTop w:val="0"/>
              <w:marBottom w:val="0"/>
              <w:divBdr>
                <w:top w:val="none" w:sz="0" w:space="0" w:color="auto"/>
                <w:left w:val="none" w:sz="0" w:space="0" w:color="auto"/>
                <w:bottom w:val="none" w:sz="0" w:space="0" w:color="auto"/>
                <w:right w:val="none" w:sz="0" w:space="0" w:color="auto"/>
              </w:divBdr>
            </w:div>
            <w:div w:id="778841889">
              <w:marLeft w:val="0"/>
              <w:marRight w:val="0"/>
              <w:marTop w:val="0"/>
              <w:marBottom w:val="0"/>
              <w:divBdr>
                <w:top w:val="none" w:sz="0" w:space="0" w:color="auto"/>
                <w:left w:val="none" w:sz="0" w:space="0" w:color="auto"/>
                <w:bottom w:val="none" w:sz="0" w:space="0" w:color="auto"/>
                <w:right w:val="none" w:sz="0" w:space="0" w:color="auto"/>
              </w:divBdr>
            </w:div>
            <w:div w:id="992640735">
              <w:marLeft w:val="0"/>
              <w:marRight w:val="0"/>
              <w:marTop w:val="0"/>
              <w:marBottom w:val="0"/>
              <w:divBdr>
                <w:top w:val="none" w:sz="0" w:space="0" w:color="auto"/>
                <w:left w:val="none" w:sz="0" w:space="0" w:color="auto"/>
                <w:bottom w:val="none" w:sz="0" w:space="0" w:color="auto"/>
                <w:right w:val="none" w:sz="0" w:space="0" w:color="auto"/>
              </w:divBdr>
            </w:div>
            <w:div w:id="1376540600">
              <w:marLeft w:val="0"/>
              <w:marRight w:val="0"/>
              <w:marTop w:val="0"/>
              <w:marBottom w:val="0"/>
              <w:divBdr>
                <w:top w:val="none" w:sz="0" w:space="0" w:color="auto"/>
                <w:left w:val="none" w:sz="0" w:space="0" w:color="auto"/>
                <w:bottom w:val="none" w:sz="0" w:space="0" w:color="auto"/>
                <w:right w:val="none" w:sz="0" w:space="0" w:color="auto"/>
              </w:divBdr>
            </w:div>
            <w:div w:id="1463764524">
              <w:marLeft w:val="0"/>
              <w:marRight w:val="0"/>
              <w:marTop w:val="0"/>
              <w:marBottom w:val="0"/>
              <w:divBdr>
                <w:top w:val="none" w:sz="0" w:space="0" w:color="auto"/>
                <w:left w:val="none" w:sz="0" w:space="0" w:color="auto"/>
                <w:bottom w:val="none" w:sz="0" w:space="0" w:color="auto"/>
                <w:right w:val="none" w:sz="0" w:space="0" w:color="auto"/>
              </w:divBdr>
            </w:div>
            <w:div w:id="1674603526">
              <w:marLeft w:val="0"/>
              <w:marRight w:val="0"/>
              <w:marTop w:val="0"/>
              <w:marBottom w:val="0"/>
              <w:divBdr>
                <w:top w:val="none" w:sz="0" w:space="0" w:color="auto"/>
                <w:left w:val="none" w:sz="0" w:space="0" w:color="auto"/>
                <w:bottom w:val="none" w:sz="0" w:space="0" w:color="auto"/>
                <w:right w:val="none" w:sz="0" w:space="0" w:color="auto"/>
              </w:divBdr>
            </w:div>
            <w:div w:id="1691292433">
              <w:marLeft w:val="0"/>
              <w:marRight w:val="0"/>
              <w:marTop w:val="0"/>
              <w:marBottom w:val="0"/>
              <w:divBdr>
                <w:top w:val="none" w:sz="0" w:space="0" w:color="auto"/>
                <w:left w:val="none" w:sz="0" w:space="0" w:color="auto"/>
                <w:bottom w:val="none" w:sz="0" w:space="0" w:color="auto"/>
                <w:right w:val="none" w:sz="0" w:space="0" w:color="auto"/>
              </w:divBdr>
            </w:div>
            <w:div w:id="1932467066">
              <w:marLeft w:val="0"/>
              <w:marRight w:val="0"/>
              <w:marTop w:val="0"/>
              <w:marBottom w:val="0"/>
              <w:divBdr>
                <w:top w:val="none" w:sz="0" w:space="0" w:color="auto"/>
                <w:left w:val="none" w:sz="0" w:space="0" w:color="auto"/>
                <w:bottom w:val="none" w:sz="0" w:space="0" w:color="auto"/>
                <w:right w:val="none" w:sz="0" w:space="0" w:color="auto"/>
              </w:divBdr>
            </w:div>
          </w:divsChild>
        </w:div>
        <w:div w:id="470027297">
          <w:marLeft w:val="0"/>
          <w:marRight w:val="0"/>
          <w:marTop w:val="0"/>
          <w:marBottom w:val="0"/>
          <w:divBdr>
            <w:top w:val="none" w:sz="0" w:space="0" w:color="auto"/>
            <w:left w:val="none" w:sz="0" w:space="0" w:color="auto"/>
            <w:bottom w:val="none" w:sz="0" w:space="0" w:color="auto"/>
            <w:right w:val="none" w:sz="0" w:space="0" w:color="auto"/>
          </w:divBdr>
        </w:div>
      </w:divsChild>
    </w:div>
    <w:div w:id="490492004">
      <w:bodyDiv w:val="1"/>
      <w:marLeft w:val="0"/>
      <w:marRight w:val="0"/>
      <w:marTop w:val="0"/>
      <w:marBottom w:val="0"/>
      <w:divBdr>
        <w:top w:val="none" w:sz="0" w:space="0" w:color="auto"/>
        <w:left w:val="none" w:sz="0" w:space="0" w:color="auto"/>
        <w:bottom w:val="none" w:sz="0" w:space="0" w:color="auto"/>
        <w:right w:val="none" w:sz="0" w:space="0" w:color="auto"/>
      </w:divBdr>
    </w:div>
    <w:div w:id="561522457">
      <w:bodyDiv w:val="1"/>
      <w:marLeft w:val="0"/>
      <w:marRight w:val="0"/>
      <w:marTop w:val="0"/>
      <w:marBottom w:val="0"/>
      <w:divBdr>
        <w:top w:val="none" w:sz="0" w:space="0" w:color="auto"/>
        <w:left w:val="none" w:sz="0" w:space="0" w:color="auto"/>
        <w:bottom w:val="none" w:sz="0" w:space="0" w:color="auto"/>
        <w:right w:val="none" w:sz="0" w:space="0" w:color="auto"/>
      </w:divBdr>
    </w:div>
    <w:div w:id="631398860">
      <w:bodyDiv w:val="1"/>
      <w:marLeft w:val="0"/>
      <w:marRight w:val="0"/>
      <w:marTop w:val="0"/>
      <w:marBottom w:val="0"/>
      <w:divBdr>
        <w:top w:val="none" w:sz="0" w:space="0" w:color="auto"/>
        <w:left w:val="none" w:sz="0" w:space="0" w:color="auto"/>
        <w:bottom w:val="none" w:sz="0" w:space="0" w:color="auto"/>
        <w:right w:val="none" w:sz="0" w:space="0" w:color="auto"/>
      </w:divBdr>
    </w:div>
    <w:div w:id="692415434">
      <w:bodyDiv w:val="1"/>
      <w:marLeft w:val="0"/>
      <w:marRight w:val="0"/>
      <w:marTop w:val="0"/>
      <w:marBottom w:val="0"/>
      <w:divBdr>
        <w:top w:val="none" w:sz="0" w:space="0" w:color="auto"/>
        <w:left w:val="none" w:sz="0" w:space="0" w:color="auto"/>
        <w:bottom w:val="none" w:sz="0" w:space="0" w:color="auto"/>
        <w:right w:val="none" w:sz="0" w:space="0" w:color="auto"/>
      </w:divBdr>
      <w:divsChild>
        <w:div w:id="181551948">
          <w:marLeft w:val="0"/>
          <w:marRight w:val="0"/>
          <w:marTop w:val="0"/>
          <w:marBottom w:val="0"/>
          <w:divBdr>
            <w:top w:val="none" w:sz="0" w:space="0" w:color="auto"/>
            <w:left w:val="none" w:sz="0" w:space="0" w:color="auto"/>
            <w:bottom w:val="none" w:sz="0" w:space="0" w:color="auto"/>
            <w:right w:val="none" w:sz="0" w:space="0" w:color="auto"/>
          </w:divBdr>
        </w:div>
        <w:div w:id="244147474">
          <w:marLeft w:val="0"/>
          <w:marRight w:val="0"/>
          <w:marTop w:val="0"/>
          <w:marBottom w:val="0"/>
          <w:divBdr>
            <w:top w:val="none" w:sz="0" w:space="0" w:color="auto"/>
            <w:left w:val="none" w:sz="0" w:space="0" w:color="auto"/>
            <w:bottom w:val="none" w:sz="0" w:space="0" w:color="auto"/>
            <w:right w:val="none" w:sz="0" w:space="0" w:color="auto"/>
          </w:divBdr>
        </w:div>
        <w:div w:id="445006163">
          <w:marLeft w:val="0"/>
          <w:marRight w:val="0"/>
          <w:marTop w:val="0"/>
          <w:marBottom w:val="0"/>
          <w:divBdr>
            <w:top w:val="none" w:sz="0" w:space="0" w:color="auto"/>
            <w:left w:val="none" w:sz="0" w:space="0" w:color="auto"/>
            <w:bottom w:val="none" w:sz="0" w:space="0" w:color="auto"/>
            <w:right w:val="none" w:sz="0" w:space="0" w:color="auto"/>
          </w:divBdr>
        </w:div>
        <w:div w:id="504710692">
          <w:marLeft w:val="0"/>
          <w:marRight w:val="0"/>
          <w:marTop w:val="0"/>
          <w:marBottom w:val="0"/>
          <w:divBdr>
            <w:top w:val="none" w:sz="0" w:space="0" w:color="auto"/>
            <w:left w:val="none" w:sz="0" w:space="0" w:color="auto"/>
            <w:bottom w:val="none" w:sz="0" w:space="0" w:color="auto"/>
            <w:right w:val="none" w:sz="0" w:space="0" w:color="auto"/>
          </w:divBdr>
        </w:div>
        <w:div w:id="622729254">
          <w:marLeft w:val="0"/>
          <w:marRight w:val="0"/>
          <w:marTop w:val="0"/>
          <w:marBottom w:val="0"/>
          <w:divBdr>
            <w:top w:val="none" w:sz="0" w:space="0" w:color="auto"/>
            <w:left w:val="none" w:sz="0" w:space="0" w:color="auto"/>
            <w:bottom w:val="none" w:sz="0" w:space="0" w:color="auto"/>
            <w:right w:val="none" w:sz="0" w:space="0" w:color="auto"/>
          </w:divBdr>
        </w:div>
        <w:div w:id="656030789">
          <w:marLeft w:val="0"/>
          <w:marRight w:val="0"/>
          <w:marTop w:val="0"/>
          <w:marBottom w:val="0"/>
          <w:divBdr>
            <w:top w:val="none" w:sz="0" w:space="0" w:color="auto"/>
            <w:left w:val="none" w:sz="0" w:space="0" w:color="auto"/>
            <w:bottom w:val="none" w:sz="0" w:space="0" w:color="auto"/>
            <w:right w:val="none" w:sz="0" w:space="0" w:color="auto"/>
          </w:divBdr>
        </w:div>
        <w:div w:id="704906589">
          <w:marLeft w:val="0"/>
          <w:marRight w:val="0"/>
          <w:marTop w:val="0"/>
          <w:marBottom w:val="0"/>
          <w:divBdr>
            <w:top w:val="none" w:sz="0" w:space="0" w:color="auto"/>
            <w:left w:val="none" w:sz="0" w:space="0" w:color="auto"/>
            <w:bottom w:val="none" w:sz="0" w:space="0" w:color="auto"/>
            <w:right w:val="none" w:sz="0" w:space="0" w:color="auto"/>
          </w:divBdr>
        </w:div>
        <w:div w:id="707098848">
          <w:marLeft w:val="0"/>
          <w:marRight w:val="0"/>
          <w:marTop w:val="0"/>
          <w:marBottom w:val="0"/>
          <w:divBdr>
            <w:top w:val="none" w:sz="0" w:space="0" w:color="auto"/>
            <w:left w:val="none" w:sz="0" w:space="0" w:color="auto"/>
            <w:bottom w:val="none" w:sz="0" w:space="0" w:color="auto"/>
            <w:right w:val="none" w:sz="0" w:space="0" w:color="auto"/>
          </w:divBdr>
        </w:div>
        <w:div w:id="862400064">
          <w:marLeft w:val="0"/>
          <w:marRight w:val="0"/>
          <w:marTop w:val="0"/>
          <w:marBottom w:val="0"/>
          <w:divBdr>
            <w:top w:val="none" w:sz="0" w:space="0" w:color="auto"/>
            <w:left w:val="none" w:sz="0" w:space="0" w:color="auto"/>
            <w:bottom w:val="none" w:sz="0" w:space="0" w:color="auto"/>
            <w:right w:val="none" w:sz="0" w:space="0" w:color="auto"/>
          </w:divBdr>
        </w:div>
        <w:div w:id="1152284935">
          <w:marLeft w:val="0"/>
          <w:marRight w:val="0"/>
          <w:marTop w:val="0"/>
          <w:marBottom w:val="0"/>
          <w:divBdr>
            <w:top w:val="none" w:sz="0" w:space="0" w:color="auto"/>
            <w:left w:val="none" w:sz="0" w:space="0" w:color="auto"/>
            <w:bottom w:val="none" w:sz="0" w:space="0" w:color="auto"/>
            <w:right w:val="none" w:sz="0" w:space="0" w:color="auto"/>
          </w:divBdr>
        </w:div>
        <w:div w:id="1178622463">
          <w:marLeft w:val="0"/>
          <w:marRight w:val="0"/>
          <w:marTop w:val="0"/>
          <w:marBottom w:val="0"/>
          <w:divBdr>
            <w:top w:val="none" w:sz="0" w:space="0" w:color="auto"/>
            <w:left w:val="none" w:sz="0" w:space="0" w:color="auto"/>
            <w:bottom w:val="none" w:sz="0" w:space="0" w:color="auto"/>
            <w:right w:val="none" w:sz="0" w:space="0" w:color="auto"/>
          </w:divBdr>
        </w:div>
        <w:div w:id="1231114730">
          <w:marLeft w:val="0"/>
          <w:marRight w:val="0"/>
          <w:marTop w:val="0"/>
          <w:marBottom w:val="0"/>
          <w:divBdr>
            <w:top w:val="none" w:sz="0" w:space="0" w:color="auto"/>
            <w:left w:val="none" w:sz="0" w:space="0" w:color="auto"/>
            <w:bottom w:val="none" w:sz="0" w:space="0" w:color="auto"/>
            <w:right w:val="none" w:sz="0" w:space="0" w:color="auto"/>
          </w:divBdr>
        </w:div>
        <w:div w:id="1260214310">
          <w:marLeft w:val="0"/>
          <w:marRight w:val="0"/>
          <w:marTop w:val="0"/>
          <w:marBottom w:val="0"/>
          <w:divBdr>
            <w:top w:val="none" w:sz="0" w:space="0" w:color="auto"/>
            <w:left w:val="none" w:sz="0" w:space="0" w:color="auto"/>
            <w:bottom w:val="none" w:sz="0" w:space="0" w:color="auto"/>
            <w:right w:val="none" w:sz="0" w:space="0" w:color="auto"/>
          </w:divBdr>
        </w:div>
        <w:div w:id="1333264795">
          <w:marLeft w:val="0"/>
          <w:marRight w:val="0"/>
          <w:marTop w:val="0"/>
          <w:marBottom w:val="0"/>
          <w:divBdr>
            <w:top w:val="none" w:sz="0" w:space="0" w:color="auto"/>
            <w:left w:val="none" w:sz="0" w:space="0" w:color="auto"/>
            <w:bottom w:val="none" w:sz="0" w:space="0" w:color="auto"/>
            <w:right w:val="none" w:sz="0" w:space="0" w:color="auto"/>
          </w:divBdr>
        </w:div>
        <w:div w:id="1605501483">
          <w:marLeft w:val="0"/>
          <w:marRight w:val="0"/>
          <w:marTop w:val="0"/>
          <w:marBottom w:val="0"/>
          <w:divBdr>
            <w:top w:val="none" w:sz="0" w:space="0" w:color="auto"/>
            <w:left w:val="none" w:sz="0" w:space="0" w:color="auto"/>
            <w:bottom w:val="none" w:sz="0" w:space="0" w:color="auto"/>
            <w:right w:val="none" w:sz="0" w:space="0" w:color="auto"/>
          </w:divBdr>
        </w:div>
        <w:div w:id="1606884986">
          <w:marLeft w:val="0"/>
          <w:marRight w:val="0"/>
          <w:marTop w:val="0"/>
          <w:marBottom w:val="0"/>
          <w:divBdr>
            <w:top w:val="none" w:sz="0" w:space="0" w:color="auto"/>
            <w:left w:val="none" w:sz="0" w:space="0" w:color="auto"/>
            <w:bottom w:val="none" w:sz="0" w:space="0" w:color="auto"/>
            <w:right w:val="none" w:sz="0" w:space="0" w:color="auto"/>
          </w:divBdr>
        </w:div>
        <w:div w:id="1691762038">
          <w:marLeft w:val="0"/>
          <w:marRight w:val="0"/>
          <w:marTop w:val="0"/>
          <w:marBottom w:val="0"/>
          <w:divBdr>
            <w:top w:val="none" w:sz="0" w:space="0" w:color="auto"/>
            <w:left w:val="none" w:sz="0" w:space="0" w:color="auto"/>
            <w:bottom w:val="none" w:sz="0" w:space="0" w:color="auto"/>
            <w:right w:val="none" w:sz="0" w:space="0" w:color="auto"/>
          </w:divBdr>
        </w:div>
        <w:div w:id="1907761018">
          <w:marLeft w:val="0"/>
          <w:marRight w:val="0"/>
          <w:marTop w:val="0"/>
          <w:marBottom w:val="0"/>
          <w:divBdr>
            <w:top w:val="none" w:sz="0" w:space="0" w:color="auto"/>
            <w:left w:val="none" w:sz="0" w:space="0" w:color="auto"/>
            <w:bottom w:val="none" w:sz="0" w:space="0" w:color="auto"/>
            <w:right w:val="none" w:sz="0" w:space="0" w:color="auto"/>
          </w:divBdr>
        </w:div>
        <w:div w:id="1944804586">
          <w:marLeft w:val="0"/>
          <w:marRight w:val="0"/>
          <w:marTop w:val="0"/>
          <w:marBottom w:val="0"/>
          <w:divBdr>
            <w:top w:val="none" w:sz="0" w:space="0" w:color="auto"/>
            <w:left w:val="none" w:sz="0" w:space="0" w:color="auto"/>
            <w:bottom w:val="none" w:sz="0" w:space="0" w:color="auto"/>
            <w:right w:val="none" w:sz="0" w:space="0" w:color="auto"/>
          </w:divBdr>
        </w:div>
        <w:div w:id="1977294200">
          <w:marLeft w:val="0"/>
          <w:marRight w:val="0"/>
          <w:marTop w:val="0"/>
          <w:marBottom w:val="0"/>
          <w:divBdr>
            <w:top w:val="none" w:sz="0" w:space="0" w:color="auto"/>
            <w:left w:val="none" w:sz="0" w:space="0" w:color="auto"/>
            <w:bottom w:val="none" w:sz="0" w:space="0" w:color="auto"/>
            <w:right w:val="none" w:sz="0" w:space="0" w:color="auto"/>
          </w:divBdr>
        </w:div>
        <w:div w:id="1985310613">
          <w:marLeft w:val="0"/>
          <w:marRight w:val="0"/>
          <w:marTop w:val="0"/>
          <w:marBottom w:val="0"/>
          <w:divBdr>
            <w:top w:val="none" w:sz="0" w:space="0" w:color="auto"/>
            <w:left w:val="none" w:sz="0" w:space="0" w:color="auto"/>
            <w:bottom w:val="none" w:sz="0" w:space="0" w:color="auto"/>
            <w:right w:val="none" w:sz="0" w:space="0" w:color="auto"/>
          </w:divBdr>
        </w:div>
        <w:div w:id="2102026743">
          <w:marLeft w:val="0"/>
          <w:marRight w:val="0"/>
          <w:marTop w:val="0"/>
          <w:marBottom w:val="0"/>
          <w:divBdr>
            <w:top w:val="none" w:sz="0" w:space="0" w:color="auto"/>
            <w:left w:val="none" w:sz="0" w:space="0" w:color="auto"/>
            <w:bottom w:val="none" w:sz="0" w:space="0" w:color="auto"/>
            <w:right w:val="none" w:sz="0" w:space="0" w:color="auto"/>
          </w:divBdr>
        </w:div>
      </w:divsChild>
    </w:div>
    <w:div w:id="814907281">
      <w:bodyDiv w:val="1"/>
      <w:marLeft w:val="0"/>
      <w:marRight w:val="0"/>
      <w:marTop w:val="0"/>
      <w:marBottom w:val="0"/>
      <w:divBdr>
        <w:top w:val="none" w:sz="0" w:space="0" w:color="auto"/>
        <w:left w:val="none" w:sz="0" w:space="0" w:color="auto"/>
        <w:bottom w:val="none" w:sz="0" w:space="0" w:color="auto"/>
        <w:right w:val="none" w:sz="0" w:space="0" w:color="auto"/>
      </w:divBdr>
      <w:divsChild>
        <w:div w:id="661276177">
          <w:marLeft w:val="216"/>
          <w:marRight w:val="0"/>
          <w:marTop w:val="0"/>
          <w:marBottom w:val="216"/>
          <w:divBdr>
            <w:top w:val="none" w:sz="0" w:space="0" w:color="auto"/>
            <w:left w:val="none" w:sz="0" w:space="0" w:color="auto"/>
            <w:bottom w:val="none" w:sz="0" w:space="0" w:color="auto"/>
            <w:right w:val="none" w:sz="0" w:space="0" w:color="auto"/>
          </w:divBdr>
          <w:divsChild>
            <w:div w:id="134760748">
              <w:marLeft w:val="0"/>
              <w:marRight w:val="0"/>
              <w:marTop w:val="0"/>
              <w:marBottom w:val="0"/>
              <w:divBdr>
                <w:top w:val="none" w:sz="0" w:space="0" w:color="auto"/>
                <w:left w:val="none" w:sz="0" w:space="0" w:color="auto"/>
                <w:bottom w:val="none" w:sz="0" w:space="0" w:color="auto"/>
                <w:right w:val="none" w:sz="0" w:space="0" w:color="auto"/>
              </w:divBdr>
            </w:div>
            <w:div w:id="215506748">
              <w:marLeft w:val="0"/>
              <w:marRight w:val="0"/>
              <w:marTop w:val="0"/>
              <w:marBottom w:val="0"/>
              <w:divBdr>
                <w:top w:val="none" w:sz="0" w:space="0" w:color="auto"/>
                <w:left w:val="none" w:sz="0" w:space="0" w:color="auto"/>
                <w:bottom w:val="none" w:sz="0" w:space="0" w:color="auto"/>
                <w:right w:val="none" w:sz="0" w:space="0" w:color="auto"/>
              </w:divBdr>
            </w:div>
            <w:div w:id="305669361">
              <w:marLeft w:val="0"/>
              <w:marRight w:val="0"/>
              <w:marTop w:val="0"/>
              <w:marBottom w:val="0"/>
              <w:divBdr>
                <w:top w:val="none" w:sz="0" w:space="0" w:color="auto"/>
                <w:left w:val="none" w:sz="0" w:space="0" w:color="auto"/>
                <w:bottom w:val="none" w:sz="0" w:space="0" w:color="auto"/>
                <w:right w:val="none" w:sz="0" w:space="0" w:color="auto"/>
              </w:divBdr>
            </w:div>
            <w:div w:id="347484957">
              <w:marLeft w:val="0"/>
              <w:marRight w:val="0"/>
              <w:marTop w:val="0"/>
              <w:marBottom w:val="0"/>
              <w:divBdr>
                <w:top w:val="none" w:sz="0" w:space="0" w:color="auto"/>
                <w:left w:val="none" w:sz="0" w:space="0" w:color="auto"/>
                <w:bottom w:val="none" w:sz="0" w:space="0" w:color="auto"/>
                <w:right w:val="none" w:sz="0" w:space="0" w:color="auto"/>
              </w:divBdr>
            </w:div>
            <w:div w:id="356081212">
              <w:marLeft w:val="0"/>
              <w:marRight w:val="0"/>
              <w:marTop w:val="0"/>
              <w:marBottom w:val="0"/>
              <w:divBdr>
                <w:top w:val="none" w:sz="0" w:space="0" w:color="auto"/>
                <w:left w:val="none" w:sz="0" w:space="0" w:color="auto"/>
                <w:bottom w:val="none" w:sz="0" w:space="0" w:color="auto"/>
                <w:right w:val="none" w:sz="0" w:space="0" w:color="auto"/>
              </w:divBdr>
            </w:div>
            <w:div w:id="443575594">
              <w:marLeft w:val="0"/>
              <w:marRight w:val="0"/>
              <w:marTop w:val="0"/>
              <w:marBottom w:val="0"/>
              <w:divBdr>
                <w:top w:val="none" w:sz="0" w:space="0" w:color="auto"/>
                <w:left w:val="none" w:sz="0" w:space="0" w:color="auto"/>
                <w:bottom w:val="none" w:sz="0" w:space="0" w:color="auto"/>
                <w:right w:val="none" w:sz="0" w:space="0" w:color="auto"/>
              </w:divBdr>
            </w:div>
            <w:div w:id="802231464">
              <w:marLeft w:val="0"/>
              <w:marRight w:val="0"/>
              <w:marTop w:val="0"/>
              <w:marBottom w:val="0"/>
              <w:divBdr>
                <w:top w:val="none" w:sz="0" w:space="0" w:color="auto"/>
                <w:left w:val="none" w:sz="0" w:space="0" w:color="auto"/>
                <w:bottom w:val="none" w:sz="0" w:space="0" w:color="auto"/>
                <w:right w:val="none" w:sz="0" w:space="0" w:color="auto"/>
              </w:divBdr>
            </w:div>
            <w:div w:id="847133836">
              <w:marLeft w:val="0"/>
              <w:marRight w:val="0"/>
              <w:marTop w:val="0"/>
              <w:marBottom w:val="0"/>
              <w:divBdr>
                <w:top w:val="none" w:sz="0" w:space="0" w:color="auto"/>
                <w:left w:val="none" w:sz="0" w:space="0" w:color="auto"/>
                <w:bottom w:val="none" w:sz="0" w:space="0" w:color="auto"/>
                <w:right w:val="none" w:sz="0" w:space="0" w:color="auto"/>
              </w:divBdr>
            </w:div>
            <w:div w:id="904687558">
              <w:marLeft w:val="0"/>
              <w:marRight w:val="0"/>
              <w:marTop w:val="0"/>
              <w:marBottom w:val="0"/>
              <w:divBdr>
                <w:top w:val="none" w:sz="0" w:space="0" w:color="auto"/>
                <w:left w:val="none" w:sz="0" w:space="0" w:color="auto"/>
                <w:bottom w:val="none" w:sz="0" w:space="0" w:color="auto"/>
                <w:right w:val="none" w:sz="0" w:space="0" w:color="auto"/>
              </w:divBdr>
            </w:div>
            <w:div w:id="962926250">
              <w:marLeft w:val="0"/>
              <w:marRight w:val="0"/>
              <w:marTop w:val="0"/>
              <w:marBottom w:val="0"/>
              <w:divBdr>
                <w:top w:val="none" w:sz="0" w:space="0" w:color="auto"/>
                <w:left w:val="none" w:sz="0" w:space="0" w:color="auto"/>
                <w:bottom w:val="none" w:sz="0" w:space="0" w:color="auto"/>
                <w:right w:val="none" w:sz="0" w:space="0" w:color="auto"/>
              </w:divBdr>
            </w:div>
            <w:div w:id="972053775">
              <w:marLeft w:val="0"/>
              <w:marRight w:val="0"/>
              <w:marTop w:val="0"/>
              <w:marBottom w:val="0"/>
              <w:divBdr>
                <w:top w:val="none" w:sz="0" w:space="0" w:color="auto"/>
                <w:left w:val="none" w:sz="0" w:space="0" w:color="auto"/>
                <w:bottom w:val="none" w:sz="0" w:space="0" w:color="auto"/>
                <w:right w:val="none" w:sz="0" w:space="0" w:color="auto"/>
              </w:divBdr>
            </w:div>
            <w:div w:id="1241602227">
              <w:marLeft w:val="0"/>
              <w:marRight w:val="0"/>
              <w:marTop w:val="0"/>
              <w:marBottom w:val="0"/>
              <w:divBdr>
                <w:top w:val="none" w:sz="0" w:space="0" w:color="auto"/>
                <w:left w:val="none" w:sz="0" w:space="0" w:color="auto"/>
                <w:bottom w:val="none" w:sz="0" w:space="0" w:color="auto"/>
                <w:right w:val="none" w:sz="0" w:space="0" w:color="auto"/>
              </w:divBdr>
            </w:div>
            <w:div w:id="1329674303">
              <w:marLeft w:val="0"/>
              <w:marRight w:val="0"/>
              <w:marTop w:val="0"/>
              <w:marBottom w:val="0"/>
              <w:divBdr>
                <w:top w:val="none" w:sz="0" w:space="0" w:color="auto"/>
                <w:left w:val="none" w:sz="0" w:space="0" w:color="auto"/>
                <w:bottom w:val="none" w:sz="0" w:space="0" w:color="auto"/>
                <w:right w:val="none" w:sz="0" w:space="0" w:color="auto"/>
              </w:divBdr>
            </w:div>
            <w:div w:id="1417167497">
              <w:marLeft w:val="0"/>
              <w:marRight w:val="0"/>
              <w:marTop w:val="0"/>
              <w:marBottom w:val="0"/>
              <w:divBdr>
                <w:top w:val="none" w:sz="0" w:space="0" w:color="auto"/>
                <w:left w:val="none" w:sz="0" w:space="0" w:color="auto"/>
                <w:bottom w:val="none" w:sz="0" w:space="0" w:color="auto"/>
                <w:right w:val="none" w:sz="0" w:space="0" w:color="auto"/>
              </w:divBdr>
            </w:div>
            <w:div w:id="1528640467">
              <w:marLeft w:val="0"/>
              <w:marRight w:val="0"/>
              <w:marTop w:val="0"/>
              <w:marBottom w:val="0"/>
              <w:divBdr>
                <w:top w:val="none" w:sz="0" w:space="0" w:color="auto"/>
                <w:left w:val="none" w:sz="0" w:space="0" w:color="auto"/>
                <w:bottom w:val="none" w:sz="0" w:space="0" w:color="auto"/>
                <w:right w:val="none" w:sz="0" w:space="0" w:color="auto"/>
              </w:divBdr>
            </w:div>
            <w:div w:id="1531530770">
              <w:marLeft w:val="0"/>
              <w:marRight w:val="0"/>
              <w:marTop w:val="0"/>
              <w:marBottom w:val="0"/>
              <w:divBdr>
                <w:top w:val="none" w:sz="0" w:space="0" w:color="auto"/>
                <w:left w:val="none" w:sz="0" w:space="0" w:color="auto"/>
                <w:bottom w:val="none" w:sz="0" w:space="0" w:color="auto"/>
                <w:right w:val="none" w:sz="0" w:space="0" w:color="auto"/>
              </w:divBdr>
            </w:div>
            <w:div w:id="1538859677">
              <w:marLeft w:val="0"/>
              <w:marRight w:val="0"/>
              <w:marTop w:val="0"/>
              <w:marBottom w:val="0"/>
              <w:divBdr>
                <w:top w:val="none" w:sz="0" w:space="0" w:color="auto"/>
                <w:left w:val="none" w:sz="0" w:space="0" w:color="auto"/>
                <w:bottom w:val="none" w:sz="0" w:space="0" w:color="auto"/>
                <w:right w:val="none" w:sz="0" w:space="0" w:color="auto"/>
              </w:divBdr>
            </w:div>
            <w:div w:id="1680234095">
              <w:marLeft w:val="0"/>
              <w:marRight w:val="0"/>
              <w:marTop w:val="0"/>
              <w:marBottom w:val="0"/>
              <w:divBdr>
                <w:top w:val="none" w:sz="0" w:space="0" w:color="auto"/>
                <w:left w:val="none" w:sz="0" w:space="0" w:color="auto"/>
                <w:bottom w:val="none" w:sz="0" w:space="0" w:color="auto"/>
                <w:right w:val="none" w:sz="0" w:space="0" w:color="auto"/>
              </w:divBdr>
            </w:div>
            <w:div w:id="1974364289">
              <w:marLeft w:val="0"/>
              <w:marRight w:val="0"/>
              <w:marTop w:val="0"/>
              <w:marBottom w:val="0"/>
              <w:divBdr>
                <w:top w:val="none" w:sz="0" w:space="0" w:color="auto"/>
                <w:left w:val="none" w:sz="0" w:space="0" w:color="auto"/>
                <w:bottom w:val="none" w:sz="0" w:space="0" w:color="auto"/>
                <w:right w:val="none" w:sz="0" w:space="0" w:color="auto"/>
              </w:divBdr>
            </w:div>
            <w:div w:id="2073774083">
              <w:marLeft w:val="0"/>
              <w:marRight w:val="0"/>
              <w:marTop w:val="0"/>
              <w:marBottom w:val="0"/>
              <w:divBdr>
                <w:top w:val="none" w:sz="0" w:space="0" w:color="auto"/>
                <w:left w:val="none" w:sz="0" w:space="0" w:color="auto"/>
                <w:bottom w:val="none" w:sz="0" w:space="0" w:color="auto"/>
                <w:right w:val="none" w:sz="0" w:space="0" w:color="auto"/>
              </w:divBdr>
            </w:div>
          </w:divsChild>
        </w:div>
        <w:div w:id="1184250924">
          <w:marLeft w:val="216"/>
          <w:marRight w:val="0"/>
          <w:marTop w:val="0"/>
          <w:marBottom w:val="216"/>
          <w:divBdr>
            <w:top w:val="none" w:sz="0" w:space="0" w:color="auto"/>
            <w:left w:val="none" w:sz="0" w:space="0" w:color="auto"/>
            <w:bottom w:val="none" w:sz="0" w:space="0" w:color="auto"/>
            <w:right w:val="none" w:sz="0" w:space="0" w:color="auto"/>
          </w:divBdr>
          <w:divsChild>
            <w:div w:id="113788877">
              <w:marLeft w:val="0"/>
              <w:marRight w:val="0"/>
              <w:marTop w:val="120"/>
              <w:marBottom w:val="120"/>
              <w:divBdr>
                <w:top w:val="none" w:sz="0" w:space="0" w:color="auto"/>
                <w:left w:val="none" w:sz="0" w:space="0" w:color="auto"/>
                <w:bottom w:val="none" w:sz="0" w:space="0" w:color="auto"/>
                <w:right w:val="none" w:sz="0" w:space="0" w:color="auto"/>
              </w:divBdr>
              <w:divsChild>
                <w:div w:id="2143226931">
                  <w:marLeft w:val="0"/>
                  <w:marRight w:val="0"/>
                  <w:marTop w:val="0"/>
                  <w:marBottom w:val="0"/>
                  <w:divBdr>
                    <w:top w:val="none" w:sz="0" w:space="0" w:color="auto"/>
                    <w:left w:val="none" w:sz="0" w:space="0" w:color="auto"/>
                    <w:bottom w:val="none" w:sz="0" w:space="0" w:color="auto"/>
                    <w:right w:val="none" w:sz="0" w:space="0" w:color="auto"/>
                  </w:divBdr>
                </w:div>
              </w:divsChild>
            </w:div>
            <w:div w:id="858157286">
              <w:marLeft w:val="0"/>
              <w:marRight w:val="0"/>
              <w:marTop w:val="0"/>
              <w:marBottom w:val="0"/>
              <w:divBdr>
                <w:top w:val="none" w:sz="0" w:space="0" w:color="auto"/>
                <w:left w:val="none" w:sz="0" w:space="0" w:color="auto"/>
                <w:bottom w:val="none" w:sz="0" w:space="0" w:color="auto"/>
                <w:right w:val="none" w:sz="0" w:space="0" w:color="auto"/>
              </w:divBdr>
            </w:div>
            <w:div w:id="1052850169">
              <w:marLeft w:val="0"/>
              <w:marRight w:val="0"/>
              <w:marTop w:val="0"/>
              <w:marBottom w:val="0"/>
              <w:divBdr>
                <w:top w:val="none" w:sz="0" w:space="0" w:color="auto"/>
                <w:left w:val="none" w:sz="0" w:space="0" w:color="auto"/>
                <w:bottom w:val="none" w:sz="0" w:space="0" w:color="auto"/>
                <w:right w:val="none" w:sz="0" w:space="0" w:color="auto"/>
              </w:divBdr>
            </w:div>
            <w:div w:id="1513647951">
              <w:marLeft w:val="0"/>
              <w:marRight w:val="0"/>
              <w:marTop w:val="0"/>
              <w:marBottom w:val="0"/>
              <w:divBdr>
                <w:top w:val="none" w:sz="0" w:space="0" w:color="auto"/>
                <w:left w:val="none" w:sz="0" w:space="0" w:color="auto"/>
                <w:bottom w:val="none" w:sz="0" w:space="0" w:color="auto"/>
                <w:right w:val="none" w:sz="0" w:space="0" w:color="auto"/>
              </w:divBdr>
            </w:div>
            <w:div w:id="1632856080">
              <w:marLeft w:val="0"/>
              <w:marRight w:val="0"/>
              <w:marTop w:val="0"/>
              <w:marBottom w:val="0"/>
              <w:divBdr>
                <w:top w:val="none" w:sz="0" w:space="0" w:color="auto"/>
                <w:left w:val="none" w:sz="0" w:space="0" w:color="auto"/>
                <w:bottom w:val="none" w:sz="0" w:space="0" w:color="auto"/>
                <w:right w:val="none" w:sz="0" w:space="0" w:color="auto"/>
              </w:divBdr>
            </w:div>
            <w:div w:id="1703700469">
              <w:marLeft w:val="0"/>
              <w:marRight w:val="0"/>
              <w:marTop w:val="0"/>
              <w:marBottom w:val="0"/>
              <w:divBdr>
                <w:top w:val="none" w:sz="0" w:space="0" w:color="auto"/>
                <w:left w:val="none" w:sz="0" w:space="0" w:color="auto"/>
                <w:bottom w:val="none" w:sz="0" w:space="0" w:color="auto"/>
                <w:right w:val="none" w:sz="0" w:space="0" w:color="auto"/>
              </w:divBdr>
            </w:div>
          </w:divsChild>
        </w:div>
        <w:div w:id="1617639659">
          <w:marLeft w:val="216"/>
          <w:marRight w:val="0"/>
          <w:marTop w:val="0"/>
          <w:marBottom w:val="216"/>
          <w:divBdr>
            <w:top w:val="none" w:sz="0" w:space="0" w:color="auto"/>
            <w:left w:val="none" w:sz="0" w:space="0" w:color="auto"/>
            <w:bottom w:val="none" w:sz="0" w:space="0" w:color="auto"/>
            <w:right w:val="none" w:sz="0" w:space="0" w:color="auto"/>
          </w:divBdr>
          <w:divsChild>
            <w:div w:id="749160790">
              <w:marLeft w:val="0"/>
              <w:marRight w:val="0"/>
              <w:marTop w:val="0"/>
              <w:marBottom w:val="0"/>
              <w:divBdr>
                <w:top w:val="none" w:sz="0" w:space="0" w:color="auto"/>
                <w:left w:val="none" w:sz="0" w:space="0" w:color="auto"/>
                <w:bottom w:val="none" w:sz="0" w:space="0" w:color="auto"/>
                <w:right w:val="none" w:sz="0" w:space="0" w:color="auto"/>
              </w:divBdr>
            </w:div>
            <w:div w:id="820997748">
              <w:marLeft w:val="0"/>
              <w:marRight w:val="0"/>
              <w:marTop w:val="120"/>
              <w:marBottom w:val="120"/>
              <w:divBdr>
                <w:top w:val="none" w:sz="0" w:space="0" w:color="auto"/>
                <w:left w:val="none" w:sz="0" w:space="0" w:color="auto"/>
                <w:bottom w:val="none" w:sz="0" w:space="0" w:color="auto"/>
                <w:right w:val="none" w:sz="0" w:space="0" w:color="auto"/>
              </w:divBdr>
              <w:divsChild>
                <w:div w:id="124079547">
                  <w:marLeft w:val="0"/>
                  <w:marRight w:val="0"/>
                  <w:marTop w:val="0"/>
                  <w:marBottom w:val="0"/>
                  <w:divBdr>
                    <w:top w:val="none" w:sz="0" w:space="0" w:color="auto"/>
                    <w:left w:val="none" w:sz="0" w:space="0" w:color="auto"/>
                    <w:bottom w:val="none" w:sz="0" w:space="0" w:color="auto"/>
                    <w:right w:val="none" w:sz="0" w:space="0" w:color="auto"/>
                  </w:divBdr>
                </w:div>
              </w:divsChild>
            </w:div>
            <w:div w:id="830752088">
              <w:marLeft w:val="0"/>
              <w:marRight w:val="0"/>
              <w:marTop w:val="0"/>
              <w:marBottom w:val="0"/>
              <w:divBdr>
                <w:top w:val="none" w:sz="0" w:space="0" w:color="auto"/>
                <w:left w:val="none" w:sz="0" w:space="0" w:color="auto"/>
                <w:bottom w:val="none" w:sz="0" w:space="0" w:color="auto"/>
                <w:right w:val="none" w:sz="0" w:space="0" w:color="auto"/>
              </w:divBdr>
            </w:div>
            <w:div w:id="951130832">
              <w:marLeft w:val="0"/>
              <w:marRight w:val="0"/>
              <w:marTop w:val="0"/>
              <w:marBottom w:val="0"/>
              <w:divBdr>
                <w:top w:val="none" w:sz="0" w:space="0" w:color="auto"/>
                <w:left w:val="none" w:sz="0" w:space="0" w:color="auto"/>
                <w:bottom w:val="none" w:sz="0" w:space="0" w:color="auto"/>
                <w:right w:val="none" w:sz="0" w:space="0" w:color="auto"/>
              </w:divBdr>
            </w:div>
            <w:div w:id="1486699712">
              <w:marLeft w:val="0"/>
              <w:marRight w:val="0"/>
              <w:marTop w:val="0"/>
              <w:marBottom w:val="0"/>
              <w:divBdr>
                <w:top w:val="none" w:sz="0" w:space="0" w:color="auto"/>
                <w:left w:val="none" w:sz="0" w:space="0" w:color="auto"/>
                <w:bottom w:val="none" w:sz="0" w:space="0" w:color="auto"/>
                <w:right w:val="none" w:sz="0" w:space="0" w:color="auto"/>
              </w:divBdr>
            </w:div>
            <w:div w:id="20480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2863">
      <w:bodyDiv w:val="1"/>
      <w:marLeft w:val="0"/>
      <w:marRight w:val="0"/>
      <w:marTop w:val="0"/>
      <w:marBottom w:val="0"/>
      <w:divBdr>
        <w:top w:val="none" w:sz="0" w:space="0" w:color="auto"/>
        <w:left w:val="none" w:sz="0" w:space="0" w:color="auto"/>
        <w:bottom w:val="none" w:sz="0" w:space="0" w:color="auto"/>
        <w:right w:val="none" w:sz="0" w:space="0" w:color="auto"/>
      </w:divBdr>
    </w:div>
    <w:div w:id="1078751884">
      <w:bodyDiv w:val="1"/>
      <w:marLeft w:val="0"/>
      <w:marRight w:val="0"/>
      <w:marTop w:val="0"/>
      <w:marBottom w:val="0"/>
      <w:divBdr>
        <w:top w:val="none" w:sz="0" w:space="0" w:color="auto"/>
        <w:left w:val="none" w:sz="0" w:space="0" w:color="auto"/>
        <w:bottom w:val="none" w:sz="0" w:space="0" w:color="auto"/>
        <w:right w:val="none" w:sz="0" w:space="0" w:color="auto"/>
      </w:divBdr>
    </w:div>
    <w:div w:id="1095981727">
      <w:bodyDiv w:val="1"/>
      <w:marLeft w:val="0"/>
      <w:marRight w:val="0"/>
      <w:marTop w:val="0"/>
      <w:marBottom w:val="0"/>
      <w:divBdr>
        <w:top w:val="none" w:sz="0" w:space="0" w:color="auto"/>
        <w:left w:val="none" w:sz="0" w:space="0" w:color="auto"/>
        <w:bottom w:val="none" w:sz="0" w:space="0" w:color="auto"/>
        <w:right w:val="none" w:sz="0" w:space="0" w:color="auto"/>
      </w:divBdr>
      <w:divsChild>
        <w:div w:id="942035248">
          <w:marLeft w:val="0"/>
          <w:marRight w:val="0"/>
          <w:marTop w:val="0"/>
          <w:marBottom w:val="0"/>
          <w:divBdr>
            <w:top w:val="none" w:sz="0" w:space="0" w:color="auto"/>
            <w:left w:val="none" w:sz="0" w:space="0" w:color="auto"/>
            <w:bottom w:val="none" w:sz="0" w:space="0" w:color="auto"/>
            <w:right w:val="none" w:sz="0" w:space="0" w:color="auto"/>
          </w:divBdr>
          <w:divsChild>
            <w:div w:id="416825627">
              <w:marLeft w:val="0"/>
              <w:marRight w:val="0"/>
              <w:marTop w:val="0"/>
              <w:marBottom w:val="0"/>
              <w:divBdr>
                <w:top w:val="none" w:sz="0" w:space="0" w:color="auto"/>
                <w:left w:val="none" w:sz="0" w:space="0" w:color="auto"/>
                <w:bottom w:val="none" w:sz="0" w:space="0" w:color="auto"/>
                <w:right w:val="none" w:sz="0" w:space="0" w:color="auto"/>
              </w:divBdr>
            </w:div>
            <w:div w:id="675376812">
              <w:marLeft w:val="0"/>
              <w:marRight w:val="0"/>
              <w:marTop w:val="0"/>
              <w:marBottom w:val="0"/>
              <w:divBdr>
                <w:top w:val="none" w:sz="0" w:space="0" w:color="auto"/>
                <w:left w:val="none" w:sz="0" w:space="0" w:color="auto"/>
                <w:bottom w:val="none" w:sz="0" w:space="0" w:color="auto"/>
                <w:right w:val="none" w:sz="0" w:space="0" w:color="auto"/>
              </w:divBdr>
            </w:div>
            <w:div w:id="956836712">
              <w:marLeft w:val="0"/>
              <w:marRight w:val="0"/>
              <w:marTop w:val="0"/>
              <w:marBottom w:val="0"/>
              <w:divBdr>
                <w:top w:val="none" w:sz="0" w:space="0" w:color="auto"/>
                <w:left w:val="none" w:sz="0" w:space="0" w:color="auto"/>
                <w:bottom w:val="none" w:sz="0" w:space="0" w:color="auto"/>
                <w:right w:val="none" w:sz="0" w:space="0" w:color="auto"/>
              </w:divBdr>
            </w:div>
            <w:div w:id="968972535">
              <w:marLeft w:val="0"/>
              <w:marRight w:val="0"/>
              <w:marTop w:val="0"/>
              <w:marBottom w:val="0"/>
              <w:divBdr>
                <w:top w:val="none" w:sz="0" w:space="0" w:color="auto"/>
                <w:left w:val="none" w:sz="0" w:space="0" w:color="auto"/>
                <w:bottom w:val="none" w:sz="0" w:space="0" w:color="auto"/>
                <w:right w:val="none" w:sz="0" w:space="0" w:color="auto"/>
              </w:divBdr>
            </w:div>
            <w:div w:id="1082020497">
              <w:marLeft w:val="0"/>
              <w:marRight w:val="0"/>
              <w:marTop w:val="0"/>
              <w:marBottom w:val="0"/>
              <w:divBdr>
                <w:top w:val="none" w:sz="0" w:space="0" w:color="auto"/>
                <w:left w:val="none" w:sz="0" w:space="0" w:color="auto"/>
                <w:bottom w:val="none" w:sz="0" w:space="0" w:color="auto"/>
                <w:right w:val="none" w:sz="0" w:space="0" w:color="auto"/>
              </w:divBdr>
            </w:div>
            <w:div w:id="1083797141">
              <w:marLeft w:val="0"/>
              <w:marRight w:val="0"/>
              <w:marTop w:val="0"/>
              <w:marBottom w:val="0"/>
              <w:divBdr>
                <w:top w:val="none" w:sz="0" w:space="0" w:color="auto"/>
                <w:left w:val="none" w:sz="0" w:space="0" w:color="auto"/>
                <w:bottom w:val="none" w:sz="0" w:space="0" w:color="auto"/>
                <w:right w:val="none" w:sz="0" w:space="0" w:color="auto"/>
              </w:divBdr>
            </w:div>
            <w:div w:id="1142887007">
              <w:marLeft w:val="0"/>
              <w:marRight w:val="0"/>
              <w:marTop w:val="0"/>
              <w:marBottom w:val="0"/>
              <w:divBdr>
                <w:top w:val="none" w:sz="0" w:space="0" w:color="auto"/>
                <w:left w:val="none" w:sz="0" w:space="0" w:color="auto"/>
                <w:bottom w:val="none" w:sz="0" w:space="0" w:color="auto"/>
                <w:right w:val="none" w:sz="0" w:space="0" w:color="auto"/>
              </w:divBdr>
            </w:div>
            <w:div w:id="1195463411">
              <w:marLeft w:val="0"/>
              <w:marRight w:val="0"/>
              <w:marTop w:val="0"/>
              <w:marBottom w:val="0"/>
              <w:divBdr>
                <w:top w:val="none" w:sz="0" w:space="0" w:color="auto"/>
                <w:left w:val="none" w:sz="0" w:space="0" w:color="auto"/>
                <w:bottom w:val="none" w:sz="0" w:space="0" w:color="auto"/>
                <w:right w:val="none" w:sz="0" w:space="0" w:color="auto"/>
              </w:divBdr>
            </w:div>
            <w:div w:id="1242830444">
              <w:marLeft w:val="0"/>
              <w:marRight w:val="0"/>
              <w:marTop w:val="0"/>
              <w:marBottom w:val="0"/>
              <w:divBdr>
                <w:top w:val="none" w:sz="0" w:space="0" w:color="auto"/>
                <w:left w:val="none" w:sz="0" w:space="0" w:color="auto"/>
                <w:bottom w:val="none" w:sz="0" w:space="0" w:color="auto"/>
                <w:right w:val="none" w:sz="0" w:space="0" w:color="auto"/>
              </w:divBdr>
            </w:div>
            <w:div w:id="1555895142">
              <w:marLeft w:val="0"/>
              <w:marRight w:val="0"/>
              <w:marTop w:val="0"/>
              <w:marBottom w:val="0"/>
              <w:divBdr>
                <w:top w:val="none" w:sz="0" w:space="0" w:color="auto"/>
                <w:left w:val="none" w:sz="0" w:space="0" w:color="auto"/>
                <w:bottom w:val="none" w:sz="0" w:space="0" w:color="auto"/>
                <w:right w:val="none" w:sz="0" w:space="0" w:color="auto"/>
              </w:divBdr>
            </w:div>
            <w:div w:id="1556774584">
              <w:marLeft w:val="0"/>
              <w:marRight w:val="0"/>
              <w:marTop w:val="0"/>
              <w:marBottom w:val="0"/>
              <w:divBdr>
                <w:top w:val="none" w:sz="0" w:space="0" w:color="auto"/>
                <w:left w:val="none" w:sz="0" w:space="0" w:color="auto"/>
                <w:bottom w:val="none" w:sz="0" w:space="0" w:color="auto"/>
                <w:right w:val="none" w:sz="0" w:space="0" w:color="auto"/>
              </w:divBdr>
            </w:div>
            <w:div w:id="2059888287">
              <w:marLeft w:val="0"/>
              <w:marRight w:val="0"/>
              <w:marTop w:val="0"/>
              <w:marBottom w:val="0"/>
              <w:divBdr>
                <w:top w:val="none" w:sz="0" w:space="0" w:color="auto"/>
                <w:left w:val="none" w:sz="0" w:space="0" w:color="auto"/>
                <w:bottom w:val="none" w:sz="0" w:space="0" w:color="auto"/>
                <w:right w:val="none" w:sz="0" w:space="0" w:color="auto"/>
              </w:divBdr>
            </w:div>
            <w:div w:id="2122140054">
              <w:marLeft w:val="0"/>
              <w:marRight w:val="0"/>
              <w:marTop w:val="0"/>
              <w:marBottom w:val="0"/>
              <w:divBdr>
                <w:top w:val="none" w:sz="0" w:space="0" w:color="auto"/>
                <w:left w:val="none" w:sz="0" w:space="0" w:color="auto"/>
                <w:bottom w:val="none" w:sz="0" w:space="0" w:color="auto"/>
                <w:right w:val="none" w:sz="0" w:space="0" w:color="auto"/>
              </w:divBdr>
            </w:div>
          </w:divsChild>
        </w:div>
        <w:div w:id="2040549750">
          <w:marLeft w:val="0"/>
          <w:marRight w:val="0"/>
          <w:marTop w:val="0"/>
          <w:marBottom w:val="0"/>
          <w:divBdr>
            <w:top w:val="none" w:sz="0" w:space="0" w:color="auto"/>
            <w:left w:val="none" w:sz="0" w:space="0" w:color="auto"/>
            <w:bottom w:val="none" w:sz="0" w:space="0" w:color="auto"/>
            <w:right w:val="none" w:sz="0" w:space="0" w:color="auto"/>
          </w:divBdr>
        </w:div>
      </w:divsChild>
    </w:div>
    <w:div w:id="1335766818">
      <w:bodyDiv w:val="1"/>
      <w:marLeft w:val="0"/>
      <w:marRight w:val="0"/>
      <w:marTop w:val="0"/>
      <w:marBottom w:val="0"/>
      <w:divBdr>
        <w:top w:val="none" w:sz="0" w:space="0" w:color="auto"/>
        <w:left w:val="none" w:sz="0" w:space="0" w:color="auto"/>
        <w:bottom w:val="none" w:sz="0" w:space="0" w:color="auto"/>
        <w:right w:val="none" w:sz="0" w:space="0" w:color="auto"/>
      </w:divBdr>
    </w:div>
    <w:div w:id="1408917661">
      <w:bodyDiv w:val="1"/>
      <w:marLeft w:val="0"/>
      <w:marRight w:val="0"/>
      <w:marTop w:val="0"/>
      <w:marBottom w:val="0"/>
      <w:divBdr>
        <w:top w:val="none" w:sz="0" w:space="0" w:color="auto"/>
        <w:left w:val="none" w:sz="0" w:space="0" w:color="auto"/>
        <w:bottom w:val="none" w:sz="0" w:space="0" w:color="auto"/>
        <w:right w:val="none" w:sz="0" w:space="0" w:color="auto"/>
      </w:divBdr>
    </w:div>
    <w:div w:id="1482843483">
      <w:bodyDiv w:val="1"/>
      <w:marLeft w:val="0"/>
      <w:marRight w:val="0"/>
      <w:marTop w:val="0"/>
      <w:marBottom w:val="0"/>
      <w:divBdr>
        <w:top w:val="none" w:sz="0" w:space="0" w:color="auto"/>
        <w:left w:val="none" w:sz="0" w:space="0" w:color="auto"/>
        <w:bottom w:val="none" w:sz="0" w:space="0" w:color="auto"/>
        <w:right w:val="none" w:sz="0" w:space="0" w:color="auto"/>
      </w:divBdr>
    </w:div>
    <w:div w:id="1548181124">
      <w:bodyDiv w:val="1"/>
      <w:marLeft w:val="0"/>
      <w:marRight w:val="0"/>
      <w:marTop w:val="0"/>
      <w:marBottom w:val="0"/>
      <w:divBdr>
        <w:top w:val="none" w:sz="0" w:space="0" w:color="auto"/>
        <w:left w:val="none" w:sz="0" w:space="0" w:color="auto"/>
        <w:bottom w:val="none" w:sz="0" w:space="0" w:color="auto"/>
        <w:right w:val="none" w:sz="0" w:space="0" w:color="auto"/>
      </w:divBdr>
    </w:div>
    <w:div w:id="1606882479">
      <w:bodyDiv w:val="1"/>
      <w:marLeft w:val="0"/>
      <w:marRight w:val="0"/>
      <w:marTop w:val="0"/>
      <w:marBottom w:val="0"/>
      <w:divBdr>
        <w:top w:val="none" w:sz="0" w:space="0" w:color="auto"/>
        <w:left w:val="none" w:sz="0" w:space="0" w:color="auto"/>
        <w:bottom w:val="none" w:sz="0" w:space="0" w:color="auto"/>
        <w:right w:val="none" w:sz="0" w:space="0" w:color="auto"/>
      </w:divBdr>
    </w:div>
    <w:div w:id="1695888093">
      <w:bodyDiv w:val="1"/>
      <w:marLeft w:val="0"/>
      <w:marRight w:val="0"/>
      <w:marTop w:val="0"/>
      <w:marBottom w:val="0"/>
      <w:divBdr>
        <w:top w:val="none" w:sz="0" w:space="0" w:color="auto"/>
        <w:left w:val="none" w:sz="0" w:space="0" w:color="auto"/>
        <w:bottom w:val="none" w:sz="0" w:space="0" w:color="auto"/>
        <w:right w:val="none" w:sz="0" w:space="0" w:color="auto"/>
      </w:divBdr>
    </w:div>
    <w:div w:id="1707826255">
      <w:bodyDiv w:val="1"/>
      <w:marLeft w:val="0"/>
      <w:marRight w:val="0"/>
      <w:marTop w:val="0"/>
      <w:marBottom w:val="0"/>
      <w:divBdr>
        <w:top w:val="none" w:sz="0" w:space="0" w:color="auto"/>
        <w:left w:val="none" w:sz="0" w:space="0" w:color="auto"/>
        <w:bottom w:val="none" w:sz="0" w:space="0" w:color="auto"/>
        <w:right w:val="none" w:sz="0" w:space="0" w:color="auto"/>
      </w:divBdr>
      <w:divsChild>
        <w:div w:id="368338184">
          <w:marLeft w:val="0"/>
          <w:marRight w:val="0"/>
          <w:marTop w:val="0"/>
          <w:marBottom w:val="0"/>
          <w:divBdr>
            <w:top w:val="none" w:sz="0" w:space="0" w:color="auto"/>
            <w:left w:val="none" w:sz="0" w:space="0" w:color="auto"/>
            <w:bottom w:val="none" w:sz="0" w:space="0" w:color="auto"/>
            <w:right w:val="none" w:sz="0" w:space="0" w:color="auto"/>
          </w:divBdr>
          <w:divsChild>
            <w:div w:id="232930592">
              <w:marLeft w:val="0"/>
              <w:marRight w:val="0"/>
              <w:marTop w:val="0"/>
              <w:marBottom w:val="0"/>
              <w:divBdr>
                <w:top w:val="none" w:sz="0" w:space="0" w:color="auto"/>
                <w:left w:val="none" w:sz="0" w:space="0" w:color="auto"/>
                <w:bottom w:val="none" w:sz="0" w:space="0" w:color="auto"/>
                <w:right w:val="none" w:sz="0" w:space="0" w:color="auto"/>
              </w:divBdr>
              <w:divsChild>
                <w:div w:id="1867598116">
                  <w:marLeft w:val="0"/>
                  <w:marRight w:val="0"/>
                  <w:marTop w:val="0"/>
                  <w:marBottom w:val="0"/>
                  <w:divBdr>
                    <w:top w:val="none" w:sz="0" w:space="0" w:color="auto"/>
                    <w:left w:val="none" w:sz="0" w:space="0" w:color="auto"/>
                    <w:bottom w:val="none" w:sz="0" w:space="0" w:color="auto"/>
                    <w:right w:val="none" w:sz="0" w:space="0" w:color="auto"/>
                  </w:divBdr>
                  <w:divsChild>
                    <w:div w:id="1359283373">
                      <w:marLeft w:val="0"/>
                      <w:marRight w:val="0"/>
                      <w:marTop w:val="0"/>
                      <w:marBottom w:val="0"/>
                      <w:divBdr>
                        <w:top w:val="none" w:sz="0" w:space="0" w:color="auto"/>
                        <w:left w:val="none" w:sz="0" w:space="0" w:color="auto"/>
                        <w:bottom w:val="none" w:sz="0" w:space="0" w:color="auto"/>
                        <w:right w:val="none" w:sz="0" w:space="0" w:color="auto"/>
                      </w:divBdr>
                      <w:divsChild>
                        <w:div w:id="865631522">
                          <w:marLeft w:val="0"/>
                          <w:marRight w:val="0"/>
                          <w:marTop w:val="0"/>
                          <w:marBottom w:val="0"/>
                          <w:divBdr>
                            <w:top w:val="none" w:sz="0" w:space="0" w:color="auto"/>
                            <w:left w:val="none" w:sz="0" w:space="0" w:color="auto"/>
                            <w:bottom w:val="none" w:sz="0" w:space="0" w:color="auto"/>
                            <w:right w:val="none" w:sz="0" w:space="0" w:color="auto"/>
                          </w:divBdr>
                        </w:div>
                        <w:div w:id="1220167624">
                          <w:marLeft w:val="0"/>
                          <w:marRight w:val="0"/>
                          <w:marTop w:val="0"/>
                          <w:marBottom w:val="0"/>
                          <w:divBdr>
                            <w:top w:val="none" w:sz="0" w:space="0" w:color="auto"/>
                            <w:left w:val="none" w:sz="0" w:space="0" w:color="auto"/>
                            <w:bottom w:val="none" w:sz="0" w:space="0" w:color="auto"/>
                            <w:right w:val="none" w:sz="0" w:space="0" w:color="auto"/>
                          </w:divBdr>
                          <w:divsChild>
                            <w:div w:id="106852713">
                              <w:marLeft w:val="0"/>
                              <w:marRight w:val="0"/>
                              <w:marTop w:val="0"/>
                              <w:marBottom w:val="0"/>
                              <w:divBdr>
                                <w:top w:val="none" w:sz="0" w:space="0" w:color="auto"/>
                                <w:left w:val="none" w:sz="0" w:space="0" w:color="auto"/>
                                <w:bottom w:val="none" w:sz="0" w:space="0" w:color="auto"/>
                                <w:right w:val="none" w:sz="0" w:space="0" w:color="auto"/>
                              </w:divBdr>
                            </w:div>
                          </w:divsChild>
                        </w:div>
                        <w:div w:id="1376270518">
                          <w:marLeft w:val="0"/>
                          <w:marRight w:val="0"/>
                          <w:marTop w:val="0"/>
                          <w:marBottom w:val="0"/>
                          <w:divBdr>
                            <w:top w:val="none" w:sz="0" w:space="0" w:color="auto"/>
                            <w:left w:val="none" w:sz="0" w:space="0" w:color="auto"/>
                            <w:bottom w:val="none" w:sz="0" w:space="0" w:color="auto"/>
                            <w:right w:val="none" w:sz="0" w:space="0" w:color="auto"/>
                          </w:divBdr>
                        </w:div>
                      </w:divsChild>
                    </w:div>
                    <w:div w:id="1478837326">
                      <w:marLeft w:val="0"/>
                      <w:marRight w:val="0"/>
                      <w:marTop w:val="0"/>
                      <w:marBottom w:val="0"/>
                      <w:divBdr>
                        <w:top w:val="none" w:sz="0" w:space="0" w:color="auto"/>
                        <w:left w:val="none" w:sz="0" w:space="0" w:color="auto"/>
                        <w:bottom w:val="none" w:sz="0" w:space="0" w:color="auto"/>
                        <w:right w:val="none" w:sz="0" w:space="0" w:color="auto"/>
                      </w:divBdr>
                      <w:divsChild>
                        <w:div w:id="1138566946">
                          <w:marLeft w:val="0"/>
                          <w:marRight w:val="0"/>
                          <w:marTop w:val="0"/>
                          <w:marBottom w:val="0"/>
                          <w:divBdr>
                            <w:top w:val="none" w:sz="0" w:space="0" w:color="auto"/>
                            <w:left w:val="none" w:sz="0" w:space="0" w:color="auto"/>
                            <w:bottom w:val="none" w:sz="0" w:space="0" w:color="auto"/>
                            <w:right w:val="none" w:sz="0" w:space="0" w:color="auto"/>
                          </w:divBdr>
                          <w:divsChild>
                            <w:div w:id="1544975957">
                              <w:marLeft w:val="0"/>
                              <w:marRight w:val="0"/>
                              <w:marTop w:val="0"/>
                              <w:marBottom w:val="0"/>
                              <w:divBdr>
                                <w:top w:val="none" w:sz="0" w:space="0" w:color="auto"/>
                                <w:left w:val="none" w:sz="0" w:space="0" w:color="auto"/>
                                <w:bottom w:val="none" w:sz="0" w:space="0" w:color="auto"/>
                                <w:right w:val="none" w:sz="0" w:space="0" w:color="auto"/>
                              </w:divBdr>
                              <w:divsChild>
                                <w:div w:id="558786117">
                                  <w:marLeft w:val="0"/>
                                  <w:marRight w:val="0"/>
                                  <w:marTop w:val="0"/>
                                  <w:marBottom w:val="0"/>
                                  <w:divBdr>
                                    <w:top w:val="none" w:sz="0" w:space="0" w:color="auto"/>
                                    <w:left w:val="none" w:sz="0" w:space="0" w:color="auto"/>
                                    <w:bottom w:val="none" w:sz="0" w:space="0" w:color="auto"/>
                                    <w:right w:val="none" w:sz="0" w:space="0" w:color="auto"/>
                                  </w:divBdr>
                                  <w:divsChild>
                                    <w:div w:id="1915046344">
                                      <w:marLeft w:val="0"/>
                                      <w:marRight w:val="0"/>
                                      <w:marTop w:val="0"/>
                                      <w:marBottom w:val="0"/>
                                      <w:divBdr>
                                        <w:top w:val="none" w:sz="0" w:space="0" w:color="auto"/>
                                        <w:left w:val="none" w:sz="0" w:space="0" w:color="auto"/>
                                        <w:bottom w:val="none" w:sz="0" w:space="0" w:color="auto"/>
                                        <w:right w:val="none" w:sz="0" w:space="0" w:color="auto"/>
                                      </w:divBdr>
                                      <w:divsChild>
                                        <w:div w:id="1116100393">
                                          <w:marLeft w:val="0"/>
                                          <w:marRight w:val="0"/>
                                          <w:marTop w:val="0"/>
                                          <w:marBottom w:val="0"/>
                                          <w:divBdr>
                                            <w:top w:val="none" w:sz="0" w:space="0" w:color="auto"/>
                                            <w:left w:val="none" w:sz="0" w:space="0" w:color="auto"/>
                                            <w:bottom w:val="none" w:sz="0" w:space="0" w:color="auto"/>
                                            <w:right w:val="none" w:sz="0" w:space="0" w:color="auto"/>
                                          </w:divBdr>
                                          <w:divsChild>
                                            <w:div w:id="1683967353">
                                              <w:marLeft w:val="0"/>
                                              <w:marRight w:val="0"/>
                                              <w:marTop w:val="0"/>
                                              <w:marBottom w:val="0"/>
                                              <w:divBdr>
                                                <w:top w:val="none" w:sz="0" w:space="0" w:color="auto"/>
                                                <w:left w:val="none" w:sz="0" w:space="0" w:color="auto"/>
                                                <w:bottom w:val="none" w:sz="0" w:space="0" w:color="auto"/>
                                                <w:right w:val="none" w:sz="0" w:space="0" w:color="auto"/>
                                              </w:divBdr>
                                            </w:div>
                                          </w:divsChild>
                                        </w:div>
                                        <w:div w:id="1134562544">
                                          <w:marLeft w:val="0"/>
                                          <w:marRight w:val="0"/>
                                          <w:marTop w:val="0"/>
                                          <w:marBottom w:val="0"/>
                                          <w:divBdr>
                                            <w:top w:val="none" w:sz="0" w:space="0" w:color="auto"/>
                                            <w:left w:val="none" w:sz="0" w:space="0" w:color="auto"/>
                                            <w:bottom w:val="none" w:sz="0" w:space="0" w:color="auto"/>
                                            <w:right w:val="none" w:sz="0" w:space="0" w:color="auto"/>
                                          </w:divBdr>
                                          <w:divsChild>
                                            <w:div w:id="16520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5434">
                                  <w:marLeft w:val="0"/>
                                  <w:marRight w:val="0"/>
                                  <w:marTop w:val="0"/>
                                  <w:marBottom w:val="0"/>
                                  <w:divBdr>
                                    <w:top w:val="none" w:sz="0" w:space="0" w:color="auto"/>
                                    <w:left w:val="none" w:sz="0" w:space="0" w:color="auto"/>
                                    <w:bottom w:val="none" w:sz="0" w:space="0" w:color="auto"/>
                                    <w:right w:val="none" w:sz="0" w:space="0" w:color="auto"/>
                                  </w:divBdr>
                                </w:div>
                                <w:div w:id="1789619614">
                                  <w:marLeft w:val="0"/>
                                  <w:marRight w:val="0"/>
                                  <w:marTop w:val="0"/>
                                  <w:marBottom w:val="0"/>
                                  <w:divBdr>
                                    <w:top w:val="none" w:sz="0" w:space="0" w:color="auto"/>
                                    <w:left w:val="none" w:sz="0" w:space="0" w:color="auto"/>
                                    <w:bottom w:val="none" w:sz="0" w:space="0" w:color="auto"/>
                                    <w:right w:val="none" w:sz="0" w:space="0" w:color="auto"/>
                                  </w:divBdr>
                                  <w:divsChild>
                                    <w:div w:id="1717849510">
                                      <w:marLeft w:val="0"/>
                                      <w:marRight w:val="0"/>
                                      <w:marTop w:val="0"/>
                                      <w:marBottom w:val="0"/>
                                      <w:divBdr>
                                        <w:top w:val="none" w:sz="0" w:space="0" w:color="auto"/>
                                        <w:left w:val="none" w:sz="0" w:space="0" w:color="auto"/>
                                        <w:bottom w:val="none" w:sz="0" w:space="0" w:color="auto"/>
                                        <w:right w:val="none" w:sz="0" w:space="0" w:color="auto"/>
                                      </w:divBdr>
                                      <w:divsChild>
                                        <w:div w:id="1646549665">
                                          <w:marLeft w:val="0"/>
                                          <w:marRight w:val="0"/>
                                          <w:marTop w:val="0"/>
                                          <w:marBottom w:val="0"/>
                                          <w:divBdr>
                                            <w:top w:val="none" w:sz="0" w:space="0" w:color="auto"/>
                                            <w:left w:val="none" w:sz="0" w:space="0" w:color="auto"/>
                                            <w:bottom w:val="none" w:sz="0" w:space="0" w:color="auto"/>
                                            <w:right w:val="none" w:sz="0" w:space="0" w:color="auto"/>
                                          </w:divBdr>
                                          <w:divsChild>
                                            <w:div w:id="916287945">
                                              <w:marLeft w:val="0"/>
                                              <w:marRight w:val="0"/>
                                              <w:marTop w:val="0"/>
                                              <w:marBottom w:val="0"/>
                                              <w:divBdr>
                                                <w:top w:val="none" w:sz="0" w:space="0" w:color="auto"/>
                                                <w:left w:val="none" w:sz="0" w:space="0" w:color="auto"/>
                                                <w:bottom w:val="none" w:sz="0" w:space="0" w:color="auto"/>
                                                <w:right w:val="none" w:sz="0" w:space="0" w:color="auto"/>
                                              </w:divBdr>
                                              <w:divsChild>
                                                <w:div w:id="1151292498">
                                                  <w:marLeft w:val="0"/>
                                                  <w:marRight w:val="0"/>
                                                  <w:marTop w:val="0"/>
                                                  <w:marBottom w:val="0"/>
                                                  <w:divBdr>
                                                    <w:top w:val="none" w:sz="0" w:space="0" w:color="auto"/>
                                                    <w:left w:val="none" w:sz="0" w:space="0" w:color="auto"/>
                                                    <w:bottom w:val="none" w:sz="0" w:space="0" w:color="auto"/>
                                                    <w:right w:val="none" w:sz="0" w:space="0" w:color="auto"/>
                                                  </w:divBdr>
                                                </w:div>
                                                <w:div w:id="20239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739829">
          <w:marLeft w:val="0"/>
          <w:marRight w:val="0"/>
          <w:marTop w:val="0"/>
          <w:marBottom w:val="0"/>
          <w:divBdr>
            <w:top w:val="none" w:sz="0" w:space="0" w:color="auto"/>
            <w:left w:val="none" w:sz="0" w:space="0" w:color="auto"/>
            <w:bottom w:val="none" w:sz="0" w:space="0" w:color="auto"/>
            <w:right w:val="none" w:sz="0" w:space="0" w:color="auto"/>
          </w:divBdr>
          <w:divsChild>
            <w:div w:id="2129540945">
              <w:marLeft w:val="0"/>
              <w:marRight w:val="0"/>
              <w:marTop w:val="0"/>
              <w:marBottom w:val="0"/>
              <w:divBdr>
                <w:top w:val="none" w:sz="0" w:space="0" w:color="auto"/>
                <w:left w:val="none" w:sz="0" w:space="0" w:color="auto"/>
                <w:bottom w:val="none" w:sz="0" w:space="0" w:color="auto"/>
                <w:right w:val="none" w:sz="0" w:space="0" w:color="auto"/>
              </w:divBdr>
              <w:divsChild>
                <w:div w:id="703361052">
                  <w:marLeft w:val="0"/>
                  <w:marRight w:val="0"/>
                  <w:marTop w:val="0"/>
                  <w:marBottom w:val="0"/>
                  <w:divBdr>
                    <w:top w:val="none" w:sz="0" w:space="0" w:color="auto"/>
                    <w:left w:val="none" w:sz="0" w:space="0" w:color="auto"/>
                    <w:bottom w:val="none" w:sz="0" w:space="0" w:color="auto"/>
                    <w:right w:val="none" w:sz="0" w:space="0" w:color="auto"/>
                  </w:divBdr>
                </w:div>
                <w:div w:id="1178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7043">
          <w:marLeft w:val="0"/>
          <w:marRight w:val="0"/>
          <w:marTop w:val="0"/>
          <w:marBottom w:val="0"/>
          <w:divBdr>
            <w:top w:val="none" w:sz="0" w:space="0" w:color="auto"/>
            <w:left w:val="none" w:sz="0" w:space="0" w:color="auto"/>
            <w:bottom w:val="none" w:sz="0" w:space="0" w:color="auto"/>
            <w:right w:val="none" w:sz="0" w:space="0" w:color="auto"/>
          </w:divBdr>
        </w:div>
      </w:divsChild>
    </w:div>
    <w:div w:id="1725330873">
      <w:bodyDiv w:val="1"/>
      <w:marLeft w:val="0"/>
      <w:marRight w:val="0"/>
      <w:marTop w:val="0"/>
      <w:marBottom w:val="0"/>
      <w:divBdr>
        <w:top w:val="none" w:sz="0" w:space="0" w:color="auto"/>
        <w:left w:val="none" w:sz="0" w:space="0" w:color="auto"/>
        <w:bottom w:val="none" w:sz="0" w:space="0" w:color="auto"/>
        <w:right w:val="none" w:sz="0" w:space="0" w:color="auto"/>
      </w:divBdr>
    </w:div>
    <w:div w:id="1729499155">
      <w:bodyDiv w:val="1"/>
      <w:marLeft w:val="0"/>
      <w:marRight w:val="0"/>
      <w:marTop w:val="0"/>
      <w:marBottom w:val="0"/>
      <w:divBdr>
        <w:top w:val="none" w:sz="0" w:space="0" w:color="auto"/>
        <w:left w:val="none" w:sz="0" w:space="0" w:color="auto"/>
        <w:bottom w:val="none" w:sz="0" w:space="0" w:color="auto"/>
        <w:right w:val="none" w:sz="0" w:space="0" w:color="auto"/>
      </w:divBdr>
    </w:div>
    <w:div w:id="1936748922">
      <w:bodyDiv w:val="1"/>
      <w:marLeft w:val="0"/>
      <w:marRight w:val="0"/>
      <w:marTop w:val="0"/>
      <w:marBottom w:val="0"/>
      <w:divBdr>
        <w:top w:val="none" w:sz="0" w:space="0" w:color="auto"/>
        <w:left w:val="none" w:sz="0" w:space="0" w:color="auto"/>
        <w:bottom w:val="none" w:sz="0" w:space="0" w:color="auto"/>
        <w:right w:val="none" w:sz="0" w:space="0" w:color="auto"/>
      </w:divBdr>
    </w:div>
    <w:div w:id="1984383745">
      <w:bodyDiv w:val="1"/>
      <w:marLeft w:val="0"/>
      <w:marRight w:val="0"/>
      <w:marTop w:val="0"/>
      <w:marBottom w:val="0"/>
      <w:divBdr>
        <w:top w:val="none" w:sz="0" w:space="0" w:color="auto"/>
        <w:left w:val="none" w:sz="0" w:space="0" w:color="auto"/>
        <w:bottom w:val="none" w:sz="0" w:space="0" w:color="auto"/>
        <w:right w:val="none" w:sz="0" w:space="0" w:color="auto"/>
      </w:divBdr>
      <w:divsChild>
        <w:div w:id="554320180">
          <w:marLeft w:val="0"/>
          <w:marRight w:val="0"/>
          <w:marTop w:val="0"/>
          <w:marBottom w:val="0"/>
          <w:divBdr>
            <w:top w:val="none" w:sz="0" w:space="0" w:color="auto"/>
            <w:left w:val="none" w:sz="0" w:space="0" w:color="auto"/>
            <w:bottom w:val="none" w:sz="0" w:space="0" w:color="auto"/>
            <w:right w:val="none" w:sz="0" w:space="0" w:color="auto"/>
          </w:divBdr>
          <w:divsChild>
            <w:div w:id="206265463">
              <w:marLeft w:val="0"/>
              <w:marRight w:val="0"/>
              <w:marTop w:val="0"/>
              <w:marBottom w:val="0"/>
              <w:divBdr>
                <w:top w:val="none" w:sz="0" w:space="0" w:color="auto"/>
                <w:left w:val="none" w:sz="0" w:space="0" w:color="auto"/>
                <w:bottom w:val="none" w:sz="0" w:space="0" w:color="auto"/>
                <w:right w:val="none" w:sz="0" w:space="0" w:color="auto"/>
              </w:divBdr>
            </w:div>
            <w:div w:id="446894489">
              <w:marLeft w:val="0"/>
              <w:marRight w:val="0"/>
              <w:marTop w:val="0"/>
              <w:marBottom w:val="0"/>
              <w:divBdr>
                <w:top w:val="none" w:sz="0" w:space="0" w:color="auto"/>
                <w:left w:val="none" w:sz="0" w:space="0" w:color="auto"/>
                <w:bottom w:val="none" w:sz="0" w:space="0" w:color="auto"/>
                <w:right w:val="none" w:sz="0" w:space="0" w:color="auto"/>
              </w:divBdr>
            </w:div>
            <w:div w:id="578292963">
              <w:marLeft w:val="0"/>
              <w:marRight w:val="0"/>
              <w:marTop w:val="0"/>
              <w:marBottom w:val="0"/>
              <w:divBdr>
                <w:top w:val="none" w:sz="0" w:space="0" w:color="auto"/>
                <w:left w:val="none" w:sz="0" w:space="0" w:color="auto"/>
                <w:bottom w:val="none" w:sz="0" w:space="0" w:color="auto"/>
                <w:right w:val="none" w:sz="0" w:space="0" w:color="auto"/>
              </w:divBdr>
            </w:div>
            <w:div w:id="637956257">
              <w:marLeft w:val="0"/>
              <w:marRight w:val="0"/>
              <w:marTop w:val="0"/>
              <w:marBottom w:val="0"/>
              <w:divBdr>
                <w:top w:val="none" w:sz="0" w:space="0" w:color="auto"/>
                <w:left w:val="none" w:sz="0" w:space="0" w:color="auto"/>
                <w:bottom w:val="none" w:sz="0" w:space="0" w:color="auto"/>
                <w:right w:val="none" w:sz="0" w:space="0" w:color="auto"/>
              </w:divBdr>
            </w:div>
            <w:div w:id="655651881">
              <w:marLeft w:val="0"/>
              <w:marRight w:val="0"/>
              <w:marTop w:val="0"/>
              <w:marBottom w:val="0"/>
              <w:divBdr>
                <w:top w:val="none" w:sz="0" w:space="0" w:color="auto"/>
                <w:left w:val="none" w:sz="0" w:space="0" w:color="auto"/>
                <w:bottom w:val="none" w:sz="0" w:space="0" w:color="auto"/>
                <w:right w:val="none" w:sz="0" w:space="0" w:color="auto"/>
              </w:divBdr>
            </w:div>
            <w:div w:id="724108587">
              <w:marLeft w:val="0"/>
              <w:marRight w:val="0"/>
              <w:marTop w:val="0"/>
              <w:marBottom w:val="0"/>
              <w:divBdr>
                <w:top w:val="none" w:sz="0" w:space="0" w:color="auto"/>
                <w:left w:val="none" w:sz="0" w:space="0" w:color="auto"/>
                <w:bottom w:val="none" w:sz="0" w:space="0" w:color="auto"/>
                <w:right w:val="none" w:sz="0" w:space="0" w:color="auto"/>
              </w:divBdr>
            </w:div>
            <w:div w:id="800341040">
              <w:marLeft w:val="0"/>
              <w:marRight w:val="0"/>
              <w:marTop w:val="0"/>
              <w:marBottom w:val="0"/>
              <w:divBdr>
                <w:top w:val="none" w:sz="0" w:space="0" w:color="auto"/>
                <w:left w:val="none" w:sz="0" w:space="0" w:color="auto"/>
                <w:bottom w:val="none" w:sz="0" w:space="0" w:color="auto"/>
                <w:right w:val="none" w:sz="0" w:space="0" w:color="auto"/>
              </w:divBdr>
            </w:div>
            <w:div w:id="865873131">
              <w:marLeft w:val="0"/>
              <w:marRight w:val="0"/>
              <w:marTop w:val="0"/>
              <w:marBottom w:val="0"/>
              <w:divBdr>
                <w:top w:val="none" w:sz="0" w:space="0" w:color="auto"/>
                <w:left w:val="none" w:sz="0" w:space="0" w:color="auto"/>
                <w:bottom w:val="none" w:sz="0" w:space="0" w:color="auto"/>
                <w:right w:val="none" w:sz="0" w:space="0" w:color="auto"/>
              </w:divBdr>
            </w:div>
            <w:div w:id="1023362022">
              <w:marLeft w:val="0"/>
              <w:marRight w:val="0"/>
              <w:marTop w:val="0"/>
              <w:marBottom w:val="0"/>
              <w:divBdr>
                <w:top w:val="none" w:sz="0" w:space="0" w:color="auto"/>
                <w:left w:val="none" w:sz="0" w:space="0" w:color="auto"/>
                <w:bottom w:val="none" w:sz="0" w:space="0" w:color="auto"/>
                <w:right w:val="none" w:sz="0" w:space="0" w:color="auto"/>
              </w:divBdr>
            </w:div>
            <w:div w:id="1135442383">
              <w:marLeft w:val="0"/>
              <w:marRight w:val="0"/>
              <w:marTop w:val="0"/>
              <w:marBottom w:val="0"/>
              <w:divBdr>
                <w:top w:val="none" w:sz="0" w:space="0" w:color="auto"/>
                <w:left w:val="none" w:sz="0" w:space="0" w:color="auto"/>
                <w:bottom w:val="none" w:sz="0" w:space="0" w:color="auto"/>
                <w:right w:val="none" w:sz="0" w:space="0" w:color="auto"/>
              </w:divBdr>
            </w:div>
            <w:div w:id="1318606570">
              <w:marLeft w:val="0"/>
              <w:marRight w:val="0"/>
              <w:marTop w:val="0"/>
              <w:marBottom w:val="0"/>
              <w:divBdr>
                <w:top w:val="none" w:sz="0" w:space="0" w:color="auto"/>
                <w:left w:val="none" w:sz="0" w:space="0" w:color="auto"/>
                <w:bottom w:val="none" w:sz="0" w:space="0" w:color="auto"/>
                <w:right w:val="none" w:sz="0" w:space="0" w:color="auto"/>
              </w:divBdr>
            </w:div>
            <w:div w:id="1500586035">
              <w:marLeft w:val="0"/>
              <w:marRight w:val="0"/>
              <w:marTop w:val="0"/>
              <w:marBottom w:val="0"/>
              <w:divBdr>
                <w:top w:val="none" w:sz="0" w:space="0" w:color="auto"/>
                <w:left w:val="none" w:sz="0" w:space="0" w:color="auto"/>
                <w:bottom w:val="none" w:sz="0" w:space="0" w:color="auto"/>
                <w:right w:val="none" w:sz="0" w:space="0" w:color="auto"/>
              </w:divBdr>
            </w:div>
            <w:div w:id="2028143129">
              <w:marLeft w:val="0"/>
              <w:marRight w:val="0"/>
              <w:marTop w:val="0"/>
              <w:marBottom w:val="0"/>
              <w:divBdr>
                <w:top w:val="none" w:sz="0" w:space="0" w:color="auto"/>
                <w:left w:val="none" w:sz="0" w:space="0" w:color="auto"/>
                <w:bottom w:val="none" w:sz="0" w:space="0" w:color="auto"/>
                <w:right w:val="none" w:sz="0" w:space="0" w:color="auto"/>
              </w:divBdr>
            </w:div>
          </w:divsChild>
        </w:div>
        <w:div w:id="1714843994">
          <w:marLeft w:val="0"/>
          <w:marRight w:val="0"/>
          <w:marTop w:val="0"/>
          <w:marBottom w:val="0"/>
          <w:divBdr>
            <w:top w:val="none" w:sz="0" w:space="0" w:color="auto"/>
            <w:left w:val="none" w:sz="0" w:space="0" w:color="auto"/>
            <w:bottom w:val="none" w:sz="0" w:space="0" w:color="auto"/>
            <w:right w:val="none" w:sz="0" w:space="0" w:color="auto"/>
          </w:divBdr>
        </w:div>
      </w:divsChild>
    </w:div>
    <w:div w:id="2003073640">
      <w:bodyDiv w:val="1"/>
      <w:marLeft w:val="0"/>
      <w:marRight w:val="0"/>
      <w:marTop w:val="0"/>
      <w:marBottom w:val="0"/>
      <w:divBdr>
        <w:top w:val="none" w:sz="0" w:space="0" w:color="auto"/>
        <w:left w:val="none" w:sz="0" w:space="0" w:color="auto"/>
        <w:bottom w:val="none" w:sz="0" w:space="0" w:color="auto"/>
        <w:right w:val="none" w:sz="0" w:space="0" w:color="auto"/>
      </w:divBdr>
    </w:div>
    <w:div w:id="2125608106">
      <w:bodyDiv w:val="1"/>
      <w:marLeft w:val="0"/>
      <w:marRight w:val="0"/>
      <w:marTop w:val="0"/>
      <w:marBottom w:val="0"/>
      <w:divBdr>
        <w:top w:val="none" w:sz="0" w:space="0" w:color="auto"/>
        <w:left w:val="none" w:sz="0" w:space="0" w:color="auto"/>
        <w:bottom w:val="none" w:sz="0" w:space="0" w:color="auto"/>
        <w:right w:val="none" w:sz="0" w:space="0" w:color="auto"/>
      </w:divBdr>
      <w:divsChild>
        <w:div w:id="195821608">
          <w:marLeft w:val="0"/>
          <w:marRight w:val="0"/>
          <w:marTop w:val="0"/>
          <w:marBottom w:val="0"/>
          <w:divBdr>
            <w:top w:val="none" w:sz="0" w:space="0" w:color="auto"/>
            <w:left w:val="none" w:sz="0" w:space="0" w:color="auto"/>
            <w:bottom w:val="none" w:sz="0" w:space="0" w:color="auto"/>
            <w:right w:val="none" w:sz="0" w:space="0" w:color="auto"/>
          </w:divBdr>
          <w:divsChild>
            <w:div w:id="4331135">
              <w:marLeft w:val="0"/>
              <w:marRight w:val="0"/>
              <w:marTop w:val="0"/>
              <w:marBottom w:val="0"/>
              <w:divBdr>
                <w:top w:val="none" w:sz="0" w:space="0" w:color="auto"/>
                <w:left w:val="none" w:sz="0" w:space="0" w:color="auto"/>
                <w:bottom w:val="none" w:sz="0" w:space="0" w:color="auto"/>
                <w:right w:val="none" w:sz="0" w:space="0" w:color="auto"/>
              </w:divBdr>
            </w:div>
            <w:div w:id="33893738">
              <w:marLeft w:val="0"/>
              <w:marRight w:val="0"/>
              <w:marTop w:val="0"/>
              <w:marBottom w:val="0"/>
              <w:divBdr>
                <w:top w:val="none" w:sz="0" w:space="0" w:color="auto"/>
                <w:left w:val="none" w:sz="0" w:space="0" w:color="auto"/>
                <w:bottom w:val="none" w:sz="0" w:space="0" w:color="auto"/>
                <w:right w:val="none" w:sz="0" w:space="0" w:color="auto"/>
              </w:divBdr>
            </w:div>
            <w:div w:id="226958409">
              <w:marLeft w:val="0"/>
              <w:marRight w:val="0"/>
              <w:marTop w:val="0"/>
              <w:marBottom w:val="0"/>
              <w:divBdr>
                <w:top w:val="none" w:sz="0" w:space="0" w:color="auto"/>
                <w:left w:val="none" w:sz="0" w:space="0" w:color="auto"/>
                <w:bottom w:val="none" w:sz="0" w:space="0" w:color="auto"/>
                <w:right w:val="none" w:sz="0" w:space="0" w:color="auto"/>
              </w:divBdr>
            </w:div>
            <w:div w:id="517276278">
              <w:marLeft w:val="0"/>
              <w:marRight w:val="0"/>
              <w:marTop w:val="0"/>
              <w:marBottom w:val="0"/>
              <w:divBdr>
                <w:top w:val="none" w:sz="0" w:space="0" w:color="auto"/>
                <w:left w:val="none" w:sz="0" w:space="0" w:color="auto"/>
                <w:bottom w:val="none" w:sz="0" w:space="0" w:color="auto"/>
                <w:right w:val="none" w:sz="0" w:space="0" w:color="auto"/>
              </w:divBdr>
            </w:div>
            <w:div w:id="638876171">
              <w:marLeft w:val="0"/>
              <w:marRight w:val="0"/>
              <w:marTop w:val="0"/>
              <w:marBottom w:val="0"/>
              <w:divBdr>
                <w:top w:val="none" w:sz="0" w:space="0" w:color="auto"/>
                <w:left w:val="none" w:sz="0" w:space="0" w:color="auto"/>
                <w:bottom w:val="none" w:sz="0" w:space="0" w:color="auto"/>
                <w:right w:val="none" w:sz="0" w:space="0" w:color="auto"/>
              </w:divBdr>
            </w:div>
            <w:div w:id="873540946">
              <w:marLeft w:val="0"/>
              <w:marRight w:val="0"/>
              <w:marTop w:val="0"/>
              <w:marBottom w:val="0"/>
              <w:divBdr>
                <w:top w:val="none" w:sz="0" w:space="0" w:color="auto"/>
                <w:left w:val="none" w:sz="0" w:space="0" w:color="auto"/>
                <w:bottom w:val="none" w:sz="0" w:space="0" w:color="auto"/>
                <w:right w:val="none" w:sz="0" w:space="0" w:color="auto"/>
              </w:divBdr>
            </w:div>
            <w:div w:id="1047021991">
              <w:marLeft w:val="0"/>
              <w:marRight w:val="0"/>
              <w:marTop w:val="0"/>
              <w:marBottom w:val="0"/>
              <w:divBdr>
                <w:top w:val="none" w:sz="0" w:space="0" w:color="auto"/>
                <w:left w:val="none" w:sz="0" w:space="0" w:color="auto"/>
                <w:bottom w:val="none" w:sz="0" w:space="0" w:color="auto"/>
                <w:right w:val="none" w:sz="0" w:space="0" w:color="auto"/>
              </w:divBdr>
            </w:div>
            <w:div w:id="1212234922">
              <w:marLeft w:val="0"/>
              <w:marRight w:val="0"/>
              <w:marTop w:val="0"/>
              <w:marBottom w:val="0"/>
              <w:divBdr>
                <w:top w:val="none" w:sz="0" w:space="0" w:color="auto"/>
                <w:left w:val="none" w:sz="0" w:space="0" w:color="auto"/>
                <w:bottom w:val="none" w:sz="0" w:space="0" w:color="auto"/>
                <w:right w:val="none" w:sz="0" w:space="0" w:color="auto"/>
              </w:divBdr>
            </w:div>
            <w:div w:id="1298219536">
              <w:marLeft w:val="0"/>
              <w:marRight w:val="0"/>
              <w:marTop w:val="0"/>
              <w:marBottom w:val="0"/>
              <w:divBdr>
                <w:top w:val="none" w:sz="0" w:space="0" w:color="auto"/>
                <w:left w:val="none" w:sz="0" w:space="0" w:color="auto"/>
                <w:bottom w:val="none" w:sz="0" w:space="0" w:color="auto"/>
                <w:right w:val="none" w:sz="0" w:space="0" w:color="auto"/>
              </w:divBdr>
            </w:div>
            <w:div w:id="1941525280">
              <w:marLeft w:val="0"/>
              <w:marRight w:val="0"/>
              <w:marTop w:val="0"/>
              <w:marBottom w:val="0"/>
              <w:divBdr>
                <w:top w:val="none" w:sz="0" w:space="0" w:color="auto"/>
                <w:left w:val="none" w:sz="0" w:space="0" w:color="auto"/>
                <w:bottom w:val="none" w:sz="0" w:space="0" w:color="auto"/>
                <w:right w:val="none" w:sz="0" w:space="0" w:color="auto"/>
              </w:divBdr>
            </w:div>
            <w:div w:id="2067877002">
              <w:marLeft w:val="0"/>
              <w:marRight w:val="0"/>
              <w:marTop w:val="0"/>
              <w:marBottom w:val="0"/>
              <w:divBdr>
                <w:top w:val="none" w:sz="0" w:space="0" w:color="auto"/>
                <w:left w:val="none" w:sz="0" w:space="0" w:color="auto"/>
                <w:bottom w:val="none" w:sz="0" w:space="0" w:color="auto"/>
                <w:right w:val="none" w:sz="0" w:space="0" w:color="auto"/>
              </w:divBdr>
            </w:div>
            <w:div w:id="2097089483">
              <w:marLeft w:val="0"/>
              <w:marRight w:val="0"/>
              <w:marTop w:val="0"/>
              <w:marBottom w:val="0"/>
              <w:divBdr>
                <w:top w:val="none" w:sz="0" w:space="0" w:color="auto"/>
                <w:left w:val="none" w:sz="0" w:space="0" w:color="auto"/>
                <w:bottom w:val="none" w:sz="0" w:space="0" w:color="auto"/>
                <w:right w:val="none" w:sz="0" w:space="0" w:color="auto"/>
              </w:divBdr>
            </w:div>
            <w:div w:id="2101216243">
              <w:marLeft w:val="0"/>
              <w:marRight w:val="0"/>
              <w:marTop w:val="0"/>
              <w:marBottom w:val="0"/>
              <w:divBdr>
                <w:top w:val="none" w:sz="0" w:space="0" w:color="auto"/>
                <w:left w:val="none" w:sz="0" w:space="0" w:color="auto"/>
                <w:bottom w:val="none" w:sz="0" w:space="0" w:color="auto"/>
                <w:right w:val="none" w:sz="0" w:space="0" w:color="auto"/>
              </w:divBdr>
            </w:div>
          </w:divsChild>
        </w:div>
        <w:div w:id="1029181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eanne.priddis@mtsu.edu"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youtu.be/m4IblFYFsuo"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doi.org/1049909114550675"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LTemplates\TLBlank%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9C168-7033-485E-B63F-0D2666D6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Office\Templates\TLTemplates\TLBlank Portrait.dot</Template>
  <TotalTime>76</TotalTime>
  <Pages>11</Pages>
  <Words>3847</Words>
  <Characters>21931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25727</CharactersWithSpaces>
  <SharedDoc>false</SharedDoc>
  <HLinks>
    <vt:vector size="12" baseType="variant">
      <vt:variant>
        <vt:i4>4980823</vt:i4>
      </vt:variant>
      <vt:variant>
        <vt:i4>3</vt:i4>
      </vt:variant>
      <vt:variant>
        <vt:i4>0</vt:i4>
      </vt:variant>
      <vt:variant>
        <vt:i4>5</vt:i4>
      </vt:variant>
      <vt:variant>
        <vt:lpwstr>https://youtu.be/m4IblFYFsuo</vt:lpwstr>
      </vt:variant>
      <vt:variant>
        <vt:lpwstr/>
      </vt:variant>
      <vt:variant>
        <vt:i4>589950</vt:i4>
      </vt:variant>
      <vt:variant>
        <vt:i4>0</vt:i4>
      </vt:variant>
      <vt:variant>
        <vt:i4>0</vt:i4>
      </vt:variant>
      <vt:variant>
        <vt:i4>5</vt:i4>
      </vt:variant>
      <vt:variant>
        <vt:lpwstr>mailto:Deanne.priddis@mtsu.edu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 Priddis</dc:creator>
  <cp:keywords> </cp:keywords>
  <dc:description/>
  <cp:lastModifiedBy>Dee Priddis</cp:lastModifiedBy>
  <cp:revision>12</cp:revision>
  <cp:lastPrinted>2021-04-21T01:20:00Z</cp:lastPrinted>
  <dcterms:created xsi:type="dcterms:W3CDTF">2021-04-21T01:19:00Z</dcterms:created>
  <dcterms:modified xsi:type="dcterms:W3CDTF">2021-05-18T16:38:00Z</dcterms:modified>
  <cp:category> </cp:category>
</cp:coreProperties>
</file>